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D8" w:rsidRPr="008D6039" w:rsidRDefault="00A350D8" w:rsidP="00A350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039">
        <w:rPr>
          <w:rFonts w:ascii="Times New Roman" w:hAnsi="Times New Roman" w:cs="Times New Roman"/>
          <w:b/>
          <w:sz w:val="24"/>
          <w:szCs w:val="24"/>
        </w:rPr>
        <w:t xml:space="preserve">Туристско-краеведческая направленность </w:t>
      </w:r>
    </w:p>
    <w:p w:rsidR="00A350D8" w:rsidRPr="008D6039" w:rsidRDefault="00A350D8" w:rsidP="00A350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6039">
        <w:rPr>
          <w:rFonts w:ascii="Times New Roman" w:hAnsi="Times New Roman" w:cs="Times New Roman"/>
          <w:b/>
          <w:sz w:val="24"/>
          <w:szCs w:val="24"/>
        </w:rPr>
        <w:t>Объединение «Юный турист», 1-й год обучения</w:t>
      </w:r>
    </w:p>
    <w:p w:rsidR="00A350D8" w:rsidRPr="008D6039" w:rsidRDefault="00A350D8" w:rsidP="00A350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039">
        <w:rPr>
          <w:rFonts w:ascii="Times New Roman" w:hAnsi="Times New Roman" w:cs="Times New Roman"/>
          <w:b/>
          <w:sz w:val="24"/>
          <w:szCs w:val="24"/>
        </w:rPr>
        <w:t>14.04.2020</w:t>
      </w:r>
    </w:p>
    <w:p w:rsidR="00A350D8" w:rsidRPr="009E0C57" w:rsidRDefault="00A350D8" w:rsidP="00A350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C57" w:rsidRDefault="00A350D8" w:rsidP="009E0C57">
      <w:pPr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C5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 « Переправа по жердям, укладываемым на опоры»</w:t>
      </w:r>
    </w:p>
    <w:p w:rsidR="00A350D8" w:rsidRPr="002B1C8D" w:rsidRDefault="00A350D8" w:rsidP="002B1C8D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9E0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задачи:  </w:t>
      </w:r>
      <w:r w:rsidRPr="009E0C57">
        <w:rPr>
          <w:rFonts w:ascii="Times New Roman" w:hAnsi="Times New Roman" w:cs="Times New Roman"/>
          <w:sz w:val="24"/>
          <w:szCs w:val="24"/>
        </w:rPr>
        <w:t>создать условия для развития интереса к спортивному туризму, Знакомство с правилами поведения и техникой безопасности в туризме</w:t>
      </w:r>
    </w:p>
    <w:p w:rsidR="00F42057" w:rsidRPr="009E0C57" w:rsidRDefault="00A350D8" w:rsidP="00360CA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C57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Научить  преодолевать</w:t>
      </w:r>
      <w:r w:rsidR="009E0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E0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E0C57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F42057" w:rsidRPr="009E0C57">
        <w:rPr>
          <w:rFonts w:ascii="Times New Roman" w:eastAsia="Times New Roman" w:hAnsi="Times New Roman" w:cs="Times New Roman"/>
          <w:bCs/>
          <w:sz w:val="24"/>
          <w:szCs w:val="24"/>
        </w:rPr>
        <w:t>стественные препятствия на пешеходных маршру</w:t>
      </w:r>
      <w:r w:rsidR="00F42057" w:rsidRPr="009E0C57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тах</w:t>
      </w:r>
      <w:proofErr w:type="gramStart"/>
      <w:r w:rsidR="00F42057" w:rsidRPr="009E0C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0C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9E0C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2057" w:rsidRPr="009E0C57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A350D8" w:rsidRPr="00F42057" w:rsidRDefault="00A350D8" w:rsidP="009E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прохождения по жердям требует развитого аппарата равновесия, а тактика определяется общей тактикой движения. Если допускается индивидуальное движение по дистанции, то можно пройти ее лидирующей двойкой для подготовки следующего этапа. Если же движение осуществляется командой, то целесообразно, чтобы </w:t>
      </w:r>
      <w:proofErr w:type="gramStart"/>
      <w:r w:rsidRPr="00F42057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идущие</w:t>
      </w:r>
      <w:proofErr w:type="gramEnd"/>
      <w:r w:rsidRPr="00F4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впереди, сидя на опорах, руками подстраховывали движение последующих. Жерди могут транспортироваться участниками по одной или по две. Возможны также более сложные приемы: использование жердей в качестве перил или организация веревочных перил.</w:t>
      </w:r>
    </w:p>
    <w:p w:rsidR="00A350D8" w:rsidRPr="00F42057" w:rsidRDefault="00A350D8" w:rsidP="009E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по жердям следует идти лицом вперед, хотя по спаренным жердям возможно более медленное боковое движение. Страховать лучше в наиболее устойчивом положении - сидя или присев на опоре.</w:t>
      </w:r>
    </w:p>
    <w:p w:rsidR="00A350D8" w:rsidRPr="00F42057" w:rsidRDefault="00A350D8" w:rsidP="009E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Тренировка заключается в отработке укладки жердей, страховки и длительного движения по жердям, в том числе и </w:t>
      </w:r>
      <w:proofErr w:type="gramStart"/>
      <w:r w:rsidRPr="00F42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42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качающимся. </w:t>
      </w:r>
    </w:p>
    <w:p w:rsidR="00A350D8" w:rsidRPr="00F42057" w:rsidRDefault="00A350D8" w:rsidP="009E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практических занятий по отработке техники движения по жердям - не менее часа, при этом периодически меняют места расположения опор и отрабатывают различные тактические варианты. Одежда для тренировок произвольная, обувь та же, что и для выступления.</w:t>
      </w:r>
    </w:p>
    <w:p w:rsidR="00A350D8" w:rsidRPr="00F42057" w:rsidRDefault="00A350D8" w:rsidP="009E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движения по кочкам технически несложен, но требует развитого аппарата равновесия и тренированных голеностопных суставов.</w:t>
      </w:r>
    </w:p>
    <w:p w:rsidR="00A350D8" w:rsidRPr="00F42057" w:rsidRDefault="00A350D8" w:rsidP="009E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преодоления этапа определяется общей тактикой движения, но, как и на других этапах, впереди должен идти забойщик - достаточно технически грамотный турист. На сложном варианте этого этапа для ускорения движения и уменьшения количества штрафов, особенно при выступлении женщин, можно использовать перила, если они не запрещены Условиями.</w:t>
      </w:r>
    </w:p>
    <w:p w:rsidR="00F42057" w:rsidRPr="009E0C57" w:rsidRDefault="00A350D8" w:rsidP="009E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заключается в выполнении упражнений для укрепления голеностопных суставов, а также в отработке техники на аналогичных препятствиях, желательно с подвижными, гибкими кочками. Большое внимание следует уделять технике смены ног и боковым прыжкам.</w:t>
      </w:r>
    </w:p>
    <w:p w:rsidR="009E0C57" w:rsidRPr="009E0C57" w:rsidRDefault="00F42057" w:rsidP="009E0C57">
      <w:pPr>
        <w:spacing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9E0C57">
        <w:rPr>
          <w:rFonts w:ascii="Times New Roman" w:hAnsi="Times New Roman" w:cs="Times New Roman"/>
          <w:b/>
          <w:bCs/>
          <w:sz w:val="24"/>
          <w:szCs w:val="24"/>
        </w:rPr>
        <w:t>Движение по жердям</w:t>
      </w:r>
      <w:r w:rsidRPr="009E0C57">
        <w:rPr>
          <w:rFonts w:ascii="Times New Roman" w:hAnsi="Times New Roman" w:cs="Times New Roman"/>
          <w:sz w:val="24"/>
          <w:szCs w:val="24"/>
        </w:rPr>
        <w:t xml:space="preserve">. Этот технический прием довольно редко встречается в условиях похода. В последнее время он часто применяется под названием "гать" в соревнованиях.  Длина этапа 10-25 м, расстояние между опорами 2,5-3 м. Количество жердей равно числу участников в команде (4-6). Опоры желательно выбирать </w:t>
      </w:r>
      <w:proofErr w:type="gramStart"/>
      <w:r w:rsidRPr="009E0C57">
        <w:rPr>
          <w:rFonts w:ascii="Times New Roman" w:hAnsi="Times New Roman" w:cs="Times New Roman"/>
          <w:sz w:val="24"/>
          <w:szCs w:val="24"/>
        </w:rPr>
        <w:t>потолще</w:t>
      </w:r>
      <w:proofErr w:type="gramEnd"/>
      <w:r w:rsidRPr="009E0C57">
        <w:rPr>
          <w:rFonts w:ascii="Times New Roman" w:hAnsi="Times New Roman" w:cs="Times New Roman"/>
          <w:sz w:val="24"/>
          <w:szCs w:val="24"/>
        </w:rPr>
        <w:t>, порядка 50 см, или располагать на высоте 50 см, чтобы потеря равновесия приводила к падению (соскакиванию) на землю. Опоры минимальной толщины (20 см) несколько меняют технику и тактику движения - появляется возможность, потеряв равновесие, коснуться одной ногой земли и продолжить движение. Длину опор целесообразно брать около 1 м. Жерди выбираются из сухой древесины диаметром примерно 10 см, длиной 3,2 м и предварительно проверяются на прочность. Жерди из сырой древесины тяжелы, могут сильно и по-разному гнуться.</w:t>
      </w:r>
      <w:r w:rsidRPr="009E0C57">
        <w:rPr>
          <w:rFonts w:ascii="Times New Roman" w:hAnsi="Times New Roman" w:cs="Times New Roman"/>
          <w:sz w:val="24"/>
          <w:szCs w:val="24"/>
        </w:rPr>
        <w:br/>
        <w:t>Для оборудования этапа кроме жердей и опор требуются лопата, топор, колья и 60 м волчатника для ограждения этапа.</w:t>
      </w:r>
      <w:r w:rsidRPr="009E0C57">
        <w:rPr>
          <w:rFonts w:ascii="Times New Roman" w:hAnsi="Times New Roman" w:cs="Times New Roman"/>
          <w:sz w:val="24"/>
          <w:szCs w:val="24"/>
        </w:rPr>
        <w:br/>
        <w:t>При укладке опор надо обеспечить их неподвижность, делая канавки, укладывая камни или вбивая колышки. Этот этап, как и кочки, целесообразно устраивать в сыром или заболоченном месте.</w:t>
      </w:r>
    </w:p>
    <w:sectPr w:rsidR="009E0C57" w:rsidRPr="009E0C57" w:rsidSect="00F42057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81"/>
    <w:rsid w:val="002B1C8D"/>
    <w:rsid w:val="00360CA8"/>
    <w:rsid w:val="008D6039"/>
    <w:rsid w:val="009E0C57"/>
    <w:rsid w:val="00A350D8"/>
    <w:rsid w:val="00CF45D0"/>
    <w:rsid w:val="00E51181"/>
    <w:rsid w:val="00F4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A3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A3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</cp:revision>
  <dcterms:created xsi:type="dcterms:W3CDTF">2020-04-12T14:05:00Z</dcterms:created>
  <dcterms:modified xsi:type="dcterms:W3CDTF">2020-04-13T18:11:00Z</dcterms:modified>
</cp:coreProperties>
</file>