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4" w:rsidRDefault="00B51B6A" w:rsidP="00B51B6A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Конспект занятия 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объединения</w:t>
      </w: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«Грация» группа 1-го года обучения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CC0066"/>
          <w:sz w:val="32"/>
          <w:szCs w:val="32"/>
        </w:rPr>
        <w:t>«Калейдоскоп»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«</w:t>
      </w:r>
      <w:r w:rsidR="00932668">
        <w:rPr>
          <w:rFonts w:ascii="Trebuchet MS" w:hAnsi="Trebuchet MS"/>
          <w:b/>
          <w:bCs/>
          <w:color w:val="CC0066"/>
          <w:sz w:val="32"/>
          <w:szCs w:val="32"/>
        </w:rPr>
        <w:t>Азбука музыкального движения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>»</w:t>
      </w:r>
    </w:p>
    <w:p w:rsidR="00B51B6A" w:rsidRPr="00932668" w:rsidRDefault="00B51B6A" w:rsidP="00B51B6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93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32668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Pr="00B51B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796249" w:rsidRPr="00796249" w:rsidRDefault="00B51B6A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 музыкального движения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ребенка средствами хореографии;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физических данных и нравственного потенциала обучающегося.</w:t>
      </w:r>
    </w:p>
    <w:p w:rsidR="00796249" w:rsidRPr="00B51B6A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96249" w:rsidRPr="00796249" w:rsidRDefault="00FE6F33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обучающая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эластичност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 и связок, повыш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гибкост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суставов.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слух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ритма, координаци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память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знаком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начальными навыками хореографической</w:t>
      </w:r>
    </w:p>
    <w:p w:rsidR="00B51B6A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</w:p>
    <w:p w:rsidR="00796249" w:rsidRPr="00796249" w:rsidRDefault="00796249" w:rsidP="0064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центр, флэш карта с музыкальным материалом,</w:t>
      </w:r>
    </w:p>
    <w:p w:rsidR="00796249" w:rsidRPr="00B51B6A" w:rsidRDefault="00B51B6A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</w:t>
      </w:r>
      <w:r w:rsidR="00796249" w:rsidRPr="00B51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приветственное слово педагога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разминка по кругу</w:t>
      </w:r>
      <w:r w:rsidR="00B9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разминка на середине зал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прыжки)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партерная гимнастика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постановочная работа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танцевального номера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рефлексия с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часть:</w:t>
      </w:r>
    </w:p>
    <w:p w:rsidR="00796249" w:rsidRPr="00796249" w:rsidRDefault="00B972D1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на внимательность и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сторон (права и лева):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1.вытянуть вперед на носок правую ногу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2.поставить вперед на пятку левую ногу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поднять правую руку вверх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вытянуть левую руку вперед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посмотреть на соседа справа, а потом слева.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Поклон. Выполняется из 1-й позиции, руки на поясе. Шаг вправо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рисели, шаг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</w:t>
      </w:r>
      <w:r w:rsid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присели.</w:t>
      </w:r>
    </w:p>
    <w:p w:rsidR="00B51B6A" w:rsidRDefault="00B51B6A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2D1" w:rsidRDefault="00B972D1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2D1" w:rsidRDefault="00B972D1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Разминка по кругу</w:t>
      </w:r>
      <w:proofErr w:type="gramStart"/>
      <w:r w:rsidRPr="00B51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51B6A" w:rsidRPr="00B51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proofErr w:type="gramEnd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доступного восприятия материала разминки  используем</w:t>
      </w:r>
      <w:r w:rsid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принцесс, балерин и зверей.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 с носка по кругу. Девочки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подтянутым корпусом и натянутыми носками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изображая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 на балу. Руки у девочек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юбочке,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поясе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(идут 1 круг)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Шаги на по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пальцах. Девочки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на </w:t>
      </w:r>
      <w:proofErr w:type="spellStart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изображая балерин, руки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головой в 3-й позиции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1круг)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 на пятках. Руки за головой идут по кругу на пятках.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-</w:t>
      </w:r>
      <w:r w:rsid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лошадка. Руки вытянуты вперед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сгибаются поочередно в коленях,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рук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достают до колена.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Ход-медведь. Руки широко раскрыты в сторону как лапы медведя, корпус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поставле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широко на внешнее ребро. Девочки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кругу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раскачиваясь в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изображая косолапого медведя.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Ход-волк. Выполняются широкие пружинистые шаги вперед на носок, руки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выполняют круговые движения, как бы пробираясь по лесу дети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 волка.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од-лисичка. Девочки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на </w:t>
      </w:r>
      <w:proofErr w:type="spellStart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 с крестным шагом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(ножка за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ножку) 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выполняется манерно с приподнятой головой, воображая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виляя "хвостиком"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зайчик. Выполняются прыжки вперед по 6-й позиции, мягко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приземляясь на подушечки пальцев, руки как лапки сложены на груди.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Гусиный шаг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Девочки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присаживаются на корточки с прямой спиной,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вытягивают шеи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идут по кругу,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изображая гусей на лужайке.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Марш. Под ритмичную музыку девочки</w:t>
      </w:r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маршируя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перестраиваются в линии на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середину зала.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Разминка н</w:t>
      </w:r>
      <w:r w:rsidR="00695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середине зала: 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в игровой форме.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развитие подвижности шейного отдела и плечевых суставов: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-Наклоны, повороты, вращение головы. Выполняются на 1-2 в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сторону-3-4-исходное положение и на два счета в левую.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"Да, нет, не знаю":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Поднимая высоко плечи, дети прячут шею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пожимают плечами 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</w:p>
    <w:p w:rsidR="00796249" w:rsidRPr="00796249" w:rsidRDefault="006427D4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 знаем". Кивая головой, 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"да"</w:t>
      </w: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крутя в стороны </w:t>
      </w: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"нет"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"Художник" Упражнение на развитие плечевых, локтевых суставов и кисти:</w:t>
      </w:r>
    </w:p>
    <w:p w:rsidR="00796249" w:rsidRPr="00796249" w:rsidRDefault="0069508C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Девочки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 импровизированные мелки, вытягивают руки в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и начинают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сначала маленькие круги (задействовав только кисти), затем средние круги (с помощью локтевого сустава) и большие круги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плечевых суставов).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повторяется несколько раз.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"Часики" Упражнение на развитие гибкости позвоночника: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на ширине плеч, руки на поясе. "Тик"- выполняем наклон в сторону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"Так"- возвращаемся в исходное положение. Ноги на ширине плеч, колени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втянуты.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Упражнение на </w:t>
      </w:r>
      <w:r w:rsidR="00251A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эластичность подколенных связок</w:t>
      </w:r>
      <w:r w:rsidRPr="00796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96249" w:rsidRPr="00796249" w:rsidRDefault="00251A2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«Замочек».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по 6-й позиции. Руками показываем замочек (пальцы одной руки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перекрещиваются с пальцами другой) на 1-2-делаем наклон вперед, (замочком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до ступней), на 3-4 возвращаемся в исходное положение. При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этого упражнения ноги в коленях не сгибаются. В конце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сложиться к ногам грудной клеткой, обхватить ноги руками 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постоять.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"Обруч" Упражнение на развитие тазобедренного сустава.</w:t>
      </w:r>
    </w:p>
    <w:p w:rsidR="00796249" w:rsidRPr="00796249" w:rsidRDefault="0069508C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как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бы одевают на себя импровизированный обруч и начинают крутить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бедрами сначала в медленном темпе, затем ускоряясь.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"Ветерок" Упражнение на развитие тазобедренного сустава и координацию.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подняты вверх качаются из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изображая ветер. Бедра</w:t>
      </w:r>
    </w:p>
    <w:p w:rsidR="00251A2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раскачиваются в ту же сторону что и руки.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Прыжки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прыжков требуется работа всего мышечного аппарата,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 мягкость, упругость движений, сохранение равновесия.</w:t>
      </w:r>
    </w:p>
    <w:p w:rsidR="00796249" w:rsidRPr="00796249" w:rsidRDefault="0069508C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задание от педагога превратиться в определенный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образ и выполняют прыжки на месте подражая ему</w:t>
      </w:r>
      <w:proofErr w:type="gramStart"/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"Зайчик" - ноги по 6-й</w:t>
      </w:r>
      <w:proofErr w:type="gramStart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поясе,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подражая зайчику.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"Мячик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"- присаживаясь на </w:t>
      </w:r>
      <w:proofErr w:type="gramStart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корточки</w:t>
      </w:r>
      <w:proofErr w:type="gramEnd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небольшие пружинные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держа спину ровно.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"Клоун"- прыжки из 6-й позиции во 2-ю. На 1-2 выполняется прыжок ноги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сторону, руками хлопая над головой. На 3-4 прыжок в исходную позицию,</w:t>
      </w:r>
    </w:p>
    <w:p w:rsidR="0069508C" w:rsidRDefault="006427D4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внизу.</w:t>
      </w:r>
    </w:p>
    <w:p w:rsidR="00251A29" w:rsidRPr="00796249" w:rsidRDefault="006427D4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"Скакалка"- прыжок исполняется попеременно с одной ноги на другую. </w:t>
      </w:r>
      <w:proofErr w:type="gramStart"/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1-2-два прыжка на правой ноге, 3-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прыжка на левой и т.д.</w:t>
      </w:r>
      <w:proofErr w:type="gramEnd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движения,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 импровизированную скакалку.</w:t>
      </w:r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" Фигура замри</w:t>
      </w:r>
      <w:r w:rsidRPr="0079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!"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с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пособствует проявлению у девочек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фантазии, быстрой реакции,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актерских навыков и импровизации.</w:t>
      </w:r>
    </w:p>
    <w:p w:rsidR="00796249" w:rsidRPr="00796249" w:rsidRDefault="0069508C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девочки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</w:t>
      </w:r>
      <w:proofErr w:type="gramEnd"/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как может. Как только музыка останавливается,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замереть в танцевальн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фигуре выражая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эмоции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заданию: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фигура - радость.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2фигура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грусть.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3фигура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удивление.</w:t>
      </w:r>
    </w:p>
    <w:p w:rsid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каждого задания 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проговорить,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справился с заданием и чья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фигурка наиболее яркая и интерес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ная. В игре выявляется характер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его психофизические качества.</w:t>
      </w:r>
    </w:p>
    <w:p w:rsidR="00251A29" w:rsidRPr="00796249" w:rsidRDefault="00251A2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249" w:rsidRPr="00796249" w:rsidRDefault="0069508C" w:rsidP="007962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Партерная гимнастика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и лежа на ковриках </w:t>
      </w:r>
      <w:proofErr w:type="gramStart"/>
      <w:r w:rsidR="006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proofErr w:type="gramEnd"/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ряд упражнений (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Упражнения направленны на укрепление и разви</w:t>
      </w:r>
      <w:r w:rsidR="0025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стоп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 суставов ног, укрепление мышц тазобедренного сустава и спины.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"Иголочк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молоточки".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для стоп.</w:t>
      </w:r>
    </w:p>
    <w:p w:rsidR="00796249" w:rsidRPr="00796249" w:rsidRDefault="002E663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с прямой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стопами, сокращая показывая молоточек,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вытягивая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иголочку. Ноги сведены, колени втянуты.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"Подъемный кран".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эластичности связок ног.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- сидя, ноги вместе. Поочередно ноги сгибаются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стопу на носочек, затем медленно нога вытягивается вверх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подражая подъемному крану. Колено втягивается, носочек вытянут. Затем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прямая нога опускается в исходное положение.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"Хлопушка".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подвижность тазобедренного сустава и спины. Из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1-2 нога выполняет </w:t>
      </w:r>
      <w:proofErr w:type="spell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(подъем ноги)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хлопают под ногой, на 3-4 исходное положение, спина выпрямляется. Ноги работают поочередно.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"Бабочка".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улучшения подвижности коленных суставов и эластичности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 ног.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сидя. Ноги сложены стопа к стопе, колени разведены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 Под музыку дети приподни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мают и опускают колени на </w:t>
      </w:r>
      <w:proofErr w:type="gramStart"/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proofErr w:type="gramEnd"/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быстром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 изображая полет бабо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чки. В конце упражнения </w:t>
      </w:r>
      <w:proofErr w:type="gramStart"/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ложатся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на ноги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растягивая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связки в паховой области.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"Велосипед"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подвижность тазобедренного сустава.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- лёжа. Под музыку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медленно выполнять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движения 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крутя педали велосипеда. При ускорении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темпа 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движение быстрее, подстраиваясь под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музыки.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"Воздушный шар".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растяжку и эластичность связок ног, укрепление мышц спины.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ноги широко разведены в стороны, корпус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полу перед собой. На 4 такта дети начинают надувать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</w:t>
      </w:r>
      <w:proofErr w:type="gramStart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поднимая руки вверх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Стопы и коленные суставы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напрягаются и вытягиваются, спина </w:t>
      </w:r>
      <w:r w:rsidR="006427D4"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ровная, руки в 3-й позиции. На четыре</w:t>
      </w:r>
    </w:p>
    <w:p w:rsidR="00796249" w:rsidRPr="00796249" w:rsidRDefault="006427D4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такта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опускаются через стороны вниз, корпус и</w:t>
      </w:r>
    </w:p>
    <w:p w:rsid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ног постепенно расслабляются. Исходное положение.</w:t>
      </w:r>
    </w:p>
    <w:p w:rsidR="00251A29" w:rsidRPr="00796249" w:rsidRDefault="00251A29" w:rsidP="007962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на развитие гибкости позвоночника.</w:t>
      </w:r>
    </w:p>
    <w:p w:rsidR="00251A29" w:rsidRPr="00796249" w:rsidRDefault="00251A29" w:rsidP="00251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"Кошечка"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стоя на четвереньках</w:t>
      </w:r>
      <w:proofErr w:type="gramStart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дети начинают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"злую кошечку"- голова внизу, спина округлена и поднята вверх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дугой,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"добрую кошечку" - голову поднимают вверх, спину прогибают вниз.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"Колечко"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гибкость позвоночника. После" разогрева " спины упражнением "кошечка" дети вытягивают ноги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оставаясь опираться на вытянутые руки,</w:t>
      </w:r>
    </w:p>
    <w:p w:rsidR="00796249" w:rsidRPr="00796249" w:rsidRDefault="006427D4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медленно, сгибая ноги в коленях,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сворачиваются в колечко, носками стоп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9"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касаясь головы.</w:t>
      </w:r>
    </w:p>
    <w:p w:rsidR="00796249" w:rsidRPr="00796249" w:rsidRDefault="00796249" w:rsidP="0079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Убираем коврики и встаем на середину зала.</w:t>
      </w:r>
    </w:p>
    <w:p w:rsidR="009A65DB" w:rsidRPr="002E6639" w:rsidRDefault="00796249" w:rsidP="002E6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часть:</w:t>
      </w:r>
    </w:p>
    <w:p w:rsidR="006427D4" w:rsidRPr="00796249" w:rsidRDefault="006427D4" w:rsidP="0064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 Выполняется из 1-й позиции, руки на поясе. Шаг вправо -присели, шаг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</w:t>
      </w:r>
      <w:r w:rsidRPr="0064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присели.</w:t>
      </w:r>
    </w:p>
    <w:p w:rsidR="00251A29" w:rsidRDefault="00251A29" w:rsidP="0064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53" w:rsidRDefault="00036453" w:rsidP="00036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kern w:val="36"/>
          <w:sz w:val="32"/>
          <w:szCs w:val="32"/>
          <w:lang w:eastAsia="ru-RU"/>
        </w:rPr>
        <w:t>Конспект занятия по хореографии Объединение «Грация» группа 2 года обучения:  «Сюрприз»: «Развитие координации»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8.04.2020 г.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 на занятиях классического танца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улучшение координации движения и эмоциональной выразительности учащихся путем повторения и отработки пройденных движений. Выявление уровня освоения программы.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тренировочный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предыдущих занятиях;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осмысленно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движений;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sz w:val="28"/>
          <w:szCs w:val="28"/>
        </w:rPr>
        <w:t>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движений;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</w:t>
      </w:r>
      <w:r>
        <w:rPr>
          <w:rFonts w:ascii="Times New Roman" w:hAnsi="Times New Roman" w:cs="Times New Roman"/>
          <w:sz w:val="28"/>
          <w:szCs w:val="28"/>
        </w:rPr>
        <w:t>ый аппарат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дыхания;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раскрепощ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эстетическо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вести себя в коллективе;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творчески взаимодействовать на занятиях с педагогом.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(практический показ);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(беседа, объяснение);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технология;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 ориентированная технология с дифференцированным подходом.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 занятия: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поклон;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-обозначение темы и цели занятия;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значении координации в классическом танце.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часть занятия: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-подготовительные упражнения (различные виды шагов и бега).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 занятия: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-экзерсис у станка;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изученных движений на середине зала, упражнения на координацию;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по диагонали;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-танцевальная композиция.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 занятия: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 (закрепление пройденного материала);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-поклон педагогу;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занятия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темы и цели.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значении координации в классическом танце.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 Координация является именно тем качеством, которое можно развить только тренировками.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исполняют подготовительные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разогрева мышц: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-танцевальный шаг с носка;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-шаги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;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-шаги на внутренней и внешней части стопы; («медведи»)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-легкий бег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-танцевальный бег;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-шаги, с высоким подниманием ног, согнутых в колене; («цапля»)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двух ногах; («зайцы»)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упражнениях применяется игровая технология. Учащиеся исполняют движения, имеющие сходство с различными образами животных, людей. Это развивает образное мышление учащихся и увеличивает интерес к образовательной деятельности.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036453" w:rsidRDefault="00036453" w:rsidP="00036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Разминка-разогрев на середине зала: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улучшения гибкости шеи; (наклоны головы)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улучшения эластичности плечевого пояса и подвижности плечевых суставов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плечами вверх-вниз и круговые вперед-назад)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улучшения подвижности локтевого сустава и эластичности мышц кисти и предплечья; (сгибание и разгибание рук, вращение кистей рук)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улучшения подвижности, гибкости суставов позвоночника;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лодочка, колечко, корзиночка, мостик)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гибкости плечевого и поясного суставов; (потягивания из стороны в сторону)</w:t>
      </w:r>
    </w:p>
    <w:p w:rsid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улучшения подвижности коленных суставов; (приседания)</w:t>
      </w:r>
    </w:p>
    <w:p w:rsidR="00036453" w:rsidRPr="00036453" w:rsidRDefault="00036453" w:rsidP="000364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увеличения подвижности голеностопного сустава и эластичности мышц голени и стопы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вытягивание стопы)</w:t>
      </w: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Экзерсис у станка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Приложение №1 смотри ниже)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sz w:val="28"/>
          <w:szCs w:val="28"/>
        </w:rPr>
        <w:t xml:space="preserve"> (приседание).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4\4, комбинация на 16 тактов.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1 позиция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град-плие</w:t>
      </w:r>
      <w:proofErr w:type="gramEnd"/>
      <w:r>
        <w:rPr>
          <w:rFonts w:ascii="Times New Roman" w:hAnsi="Times New Roman" w:cs="Times New Roman"/>
          <w:sz w:val="28"/>
          <w:szCs w:val="28"/>
        </w:rPr>
        <w:t>), рука через подготовительное положение в 2-й позиции.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плие), рука из 1-ой позиции во 2.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такт-смена из 1-ой позиции во 2-у через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позиция. 3 такта – повтор.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такт-смена из 2-й позиции в пятую.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позиция.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рука до подготовительного  положения.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такт-переход из 5 поз. в 4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рука – 1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4 поз, рука до 2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такт-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 тер) из 4-ой позиции в 5 позицию назад.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такта-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 поз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4 поз,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в 1 позицию.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натянутые движения вырабатывают натянутость всей ноги в колене и подъеме, развивая силу ноги.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начале движение разучивается лицом к палке, т.к. в этом направлении легче всего правильно воспитать и воспринять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-р 4\4, 16 тактов.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5 поз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(приготовление) на 1 такт-рука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вперед,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pour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вперед,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назад, вперед и закрыть 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сторону и закрыть ногу 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Назад. На 8 тактов в обратном направлении.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жете) –</w:t>
      </w:r>
      <w:r>
        <w:rPr>
          <w:rFonts w:ascii="Times New Roman" w:hAnsi="Times New Roman" w:cs="Times New Roman"/>
          <w:sz w:val="28"/>
          <w:szCs w:val="28"/>
        </w:rPr>
        <w:t xml:space="preserve"> натянутые движения с броском.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воспитывают натянутость ног в воздухе, развивают силу, легкость ног и подвижность тазобедренного сустава.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-Battement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-Battement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сторону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-Battement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перевести ногу вперед, на носок, закрыть в 5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в сторону.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назад.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назад, бросок на 45*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поставить на носок,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1 поз на носок вперед.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бросок на 45*,опустить на носок.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поз назад.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 тактов в обратном направлении.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Усвоив натянутость ног, изучают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подвижность тазобедренного сустава. Эти же упражнения изучаются и в обратном направлении.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3\4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1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такта- 2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dehors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-партер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такта-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вперед на 45*, вернуть в 1 поз.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тактов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такта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plie, demi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такта-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 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), закрыть в 1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пр. рука из 2 поз. через подготовительное движение и проходя 1, 3 поз, открывается во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повторяет, голова анфас.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ауза.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fondu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‘это «тающее» движение.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работы при сгибании и разгибании колена тот же, что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только согнули колени до определенного уровня, начинаем их разгибать.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4\4, комбинация на 16 тактов.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5 позиция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такта-3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45*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стороны.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в сторону и назад, опустить в сторону на носок.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такта-в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перед, рука из 2 позиции в 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вытянуть колени, рука из 1 поз. во 2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frappe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классическом танце -это удар стопой рабочей ноги по голеностопному суставу опорной ноги.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2\4, 24 такта.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5 позиция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такт-нога 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открывается в сторону на воздух, 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тактов-2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frappe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вперед, 2 в сторону, 2 назад.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такта-3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frappe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сторону, пауза.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такто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90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опустить ногу в сторону на носок.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 через подготовительное положение в 1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опуститься, рука 2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lent,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Developpe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давлепэ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4\4, 16 </w:t>
      </w:r>
      <w:r>
        <w:rPr>
          <w:rFonts w:ascii="Times New Roman" w:hAnsi="Times New Roman" w:cs="Times New Roman"/>
          <w:sz w:val="28"/>
          <w:szCs w:val="28"/>
        </w:rPr>
        <w:t>тактов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И.п.5 поз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такт-рука открывается в сторону.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такта-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90*, опустить 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Releve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90*,через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pass</w:t>
      </w:r>
      <w:r>
        <w:rPr>
          <w:rFonts w:ascii="Times New Roman" w:hAnsi="Times New Roman" w:cs="Times New Roman"/>
          <w:b/>
          <w:sz w:val="28"/>
          <w:szCs w:val="28"/>
        </w:rPr>
        <w:t xml:space="preserve">é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retire</w:t>
      </w:r>
      <w:r>
        <w:rPr>
          <w:rFonts w:ascii="Times New Roman" w:hAnsi="Times New Roman" w:cs="Times New Roman"/>
          <w:sz w:val="28"/>
          <w:szCs w:val="28"/>
        </w:rPr>
        <w:t xml:space="preserve"> (пасе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ретире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перевести назад и опустить.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такта-2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Developpe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сторону, закрыть в 5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(гранд батман).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2\4, 16 тактов.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И.п.5 поз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такт-рука открывается в сторону.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такта</w:t>
      </w:r>
      <w:r>
        <w:rPr>
          <w:rFonts w:ascii="Times New Roman" w:hAnsi="Times New Roman" w:cs="Times New Roman"/>
          <w:sz w:val="28"/>
          <w:szCs w:val="28"/>
          <w:lang w:val="en-US"/>
        </w:rPr>
        <w:t>- 2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Grand battement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Battement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 Grand battement.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носок, в 5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такта-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сторону.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такта-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сторону, рука в подготовительном положении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поз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 в 1 поз., закрыть в 5 поз.. назад, рука 2 поз..</w:t>
      </w:r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-р 4\4, 16 тактов.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5 позиция ног, рука в подготовительном положении.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(приготовление) на 1 такт-нога 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открывается в сторону на воздух, рука открывается через 1-ую позицию во 2.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 air.</w:t>
      </w:r>
      <w:proofErr w:type="gramEnd"/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такт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опустить на носок,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pour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ler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pied</w:t>
      </w:r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пурлипье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 ногу на 45*.</w:t>
      </w:r>
    </w:p>
    <w:p w:rsidR="00036453" w:rsidRDefault="00036453" w:rsidP="00036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повторить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036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036453" w:rsidRDefault="00036453" w:rsidP="0003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Экзерсис на середине зала имеет такое же значение для развития, как экзерсис у палки. Последовательность та же. На середине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значительно сложнее, так как следует сохранять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и равновесие тела (особенно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 помощи палки. Правильное распределение центра тяжести подтянутого корпуса на двух и на одной ноге, ровные бедра и в особенности подтянутое и выворотное бедро работающей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условия для овладения устойчивостью.</w:t>
      </w:r>
    </w:p>
    <w:p w:rsidR="00036453" w:rsidRDefault="00036453" w:rsidP="0003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перед зеркалом, не следует сосредотачивать внимание на какой-либо отдельной части тела,- необходимо охватывать взглядом всю фигуру, следя за правильностью формы рук и положения ног, подтянутостью всего корпуса.</w:t>
      </w:r>
    </w:p>
    <w:p w:rsidR="00036453" w:rsidRDefault="00036453" w:rsidP="0003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танцевальных композиций «Восточные мотивы» и «Морская черепашка»</w:t>
      </w: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 занятия.</w:t>
      </w:r>
    </w:p>
    <w:p w:rsidR="00036453" w:rsidRDefault="00036453" w:rsidP="0003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занятия включает в себя рефлексию (закрепление пройденного материала).</w:t>
      </w:r>
    </w:p>
    <w:p w:rsidR="00036453" w:rsidRDefault="00036453" w:rsidP="00036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-Давайте, девочки, повторим, что же такое «координация движений»?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Поклон. </w:t>
      </w: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</w:p>
    <w:p w:rsidR="00036453" w:rsidRDefault="00036453" w:rsidP="00036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Экзерсис у станка</w:t>
      </w: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Станок служит опорой для упражнений, разогревающих мышцы. Большую часть времени занятий у станка занимает работа над </w:t>
      </w:r>
      <w:proofErr w:type="spellStart"/>
      <w:r>
        <w:rPr>
          <w:sz w:val="28"/>
          <w:szCs w:val="28"/>
        </w:rPr>
        <w:t>выворотностью</w:t>
      </w:r>
      <w:proofErr w:type="spellEnd"/>
      <w:r>
        <w:rPr>
          <w:sz w:val="28"/>
          <w:szCs w:val="28"/>
        </w:rPr>
        <w:t xml:space="preserve"> ног и выполнением различных поз. Преподаватель указывает на допущенные ошибки. Для самоконтроля служит зеркало. Упражнения у станка отрабатываются сначала на одной ноге, затем на другой, чтобы обе части развивались одинаково. </w:t>
      </w: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Большинство упражнений делается в форме креста (вперед, в сторону, назад, в сторону)</w:t>
      </w: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21590</wp:posOffset>
            </wp:positionV>
            <wp:extent cx="5940425" cy="4038600"/>
            <wp:effectExtent l="0" t="0" r="3175" b="0"/>
            <wp:wrapNone/>
            <wp:docPr id="32" name="Рисунок 32" descr="http://cl.rushkolnik.ru/tw_files2/urls_79/54/d-53948/53948_html_25a8d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cl.rushkolnik.ru/tw_files2/urls_79/54/d-53948/53948_html_25a8d1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noProof/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567"/>
        <w:rPr>
          <w:sz w:val="28"/>
          <w:szCs w:val="28"/>
        </w:rPr>
      </w:pP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Хореографическая терминологи</w:t>
      </w:r>
      <w:proofErr w:type="gramStart"/>
      <w:r>
        <w:rPr>
          <w:b/>
          <w:bCs/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 система специальных наименований, предназначенных для обозначения упражнений или понятий, которые кратко объяснить или описать сложно 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Экзерсис у опоры или на середине </w:t>
      </w:r>
      <w:proofErr w:type="gramStart"/>
      <w:r>
        <w:rPr>
          <w:sz w:val="28"/>
          <w:szCs w:val="28"/>
          <w:shd w:val="clear" w:color="auto" w:fill="FFFFFF"/>
        </w:rPr>
        <w:t>-э</w:t>
      </w:r>
      <w:proofErr w:type="gramEnd"/>
      <w:r>
        <w:rPr>
          <w:sz w:val="28"/>
          <w:szCs w:val="28"/>
          <w:shd w:val="clear" w:color="auto" w:fill="FFFFFF"/>
        </w:rPr>
        <w:t>то комплекс тренировочных упражнений в балете, способствующих развитию мышц, связок, воспитанию координации движений у танцовщика. Экзерсис выполняются у «станка» (прикрепленной кронштейнами к стене ) и на середине учебного зала ежедневно Экзерсис состоят из одних и тех же элементов.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demi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plie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- 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деми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плие</w:t>
      </w:r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неполное «приседание».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</w:pPr>
      <w:r>
        <w:rPr>
          <w:b/>
          <w:bCs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grand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plie</w:t>
      </w:r>
      <w:proofErr w:type="spellEnd"/>
      <w:r>
        <w:rPr>
          <w:b/>
          <w:bCs/>
          <w:sz w:val="28"/>
          <w:szCs w:val="28"/>
          <w:shd w:val="clear" w:color="auto" w:fill="FFFFFF"/>
        </w:rPr>
        <w:t>-(гранд плие</w:t>
      </w:r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глубокое, большое «приседание».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relevé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релеве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«поднимание», поднимание в стойку на носках с опусканием в ИП в любой позиции ног.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tendu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-(батман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тандю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«вытянутый» скользящее движение стопой в положение ноги на носок вперед, в сторону, назад с возвращением скользящим движением в ИП.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tendu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jeté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-(батман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тандю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жете) </w:t>
      </w:r>
      <w:r>
        <w:rPr>
          <w:sz w:val="28"/>
          <w:szCs w:val="28"/>
          <w:shd w:val="clear" w:color="auto" w:fill="FFFFFF"/>
        </w:rPr>
        <w:t>«бросок», взмах в положение книзу (25°, 45°) крестом.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6.demi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rond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деми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ронд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- неполный круг, полукруг (носком по полу, на 45ана 90° и выше).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rond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dejamb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parterre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ронд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де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жамб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пар тер</w:t>
      </w:r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круг носком по полу круговое движение носком по полу.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rond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jamb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l'air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ронд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де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жамб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ан леер) </w:t>
      </w:r>
      <w:r>
        <w:rPr>
          <w:sz w:val="28"/>
          <w:szCs w:val="28"/>
          <w:shd w:val="clear" w:color="auto" w:fill="FFFFFF"/>
        </w:rPr>
        <w:t xml:space="preserve">- круг ногой в </w:t>
      </w:r>
      <w:proofErr w:type="spellStart"/>
      <w:r>
        <w:rPr>
          <w:sz w:val="28"/>
          <w:szCs w:val="28"/>
          <w:shd w:val="clear" w:color="auto" w:fill="FFFFFF"/>
        </w:rPr>
        <w:t>воздухе</w:t>
      </w:r>
      <w:proofErr w:type="gramStart"/>
      <w:r>
        <w:rPr>
          <w:sz w:val="28"/>
          <w:szCs w:val="28"/>
          <w:shd w:val="clear" w:color="auto" w:fill="FFFFFF"/>
        </w:rPr>
        <w:t>,с</w:t>
      </w:r>
      <w:proofErr w:type="gramEnd"/>
      <w:r>
        <w:rPr>
          <w:sz w:val="28"/>
          <w:szCs w:val="28"/>
          <w:shd w:val="clear" w:color="auto" w:fill="FFFFFF"/>
        </w:rPr>
        <w:t>тойка</w:t>
      </w:r>
      <w:proofErr w:type="spellEnd"/>
      <w:r>
        <w:rPr>
          <w:sz w:val="28"/>
          <w:szCs w:val="28"/>
          <w:shd w:val="clear" w:color="auto" w:fill="FFFFFF"/>
        </w:rPr>
        <w:t xml:space="preserve"> на левой правая в сторону, круговое движение голенью наружу или внутрь.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dehors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андеор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круговое движение от себя, круговое движение наружу в тазобедренном или коленном суставе, а также повороты.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10.  </w:t>
      </w:r>
      <w:proofErr w:type="spellStart"/>
      <w:r>
        <w:rPr>
          <w:b/>
          <w:sz w:val="28"/>
          <w:szCs w:val="28"/>
          <w:shd w:val="clear" w:color="auto" w:fill="FFFFFF"/>
        </w:rPr>
        <w:t>en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dedans</w:t>
      </w:r>
      <w:proofErr w:type="spellEnd"/>
      <w:r>
        <w:rPr>
          <w:sz w:val="28"/>
          <w:szCs w:val="28"/>
          <w:shd w:val="clear" w:color="auto" w:fill="FFFFFF"/>
        </w:rPr>
        <w:t>-(</w:t>
      </w:r>
      <w:proofErr w:type="spellStart"/>
      <w:r>
        <w:rPr>
          <w:sz w:val="28"/>
          <w:szCs w:val="28"/>
          <w:shd w:val="clear" w:color="auto" w:fill="FFFFFF"/>
        </w:rPr>
        <w:t>андедан</w:t>
      </w:r>
      <w:proofErr w:type="spellEnd"/>
      <w:proofErr w:type="gramStart"/>
      <w:r>
        <w:rPr>
          <w:sz w:val="28"/>
          <w:szCs w:val="28"/>
          <w:shd w:val="clear" w:color="auto" w:fill="FFFFFF"/>
        </w:rPr>
        <w:t>)-</w:t>
      </w:r>
      <w:proofErr w:type="gramEnd"/>
      <w:r>
        <w:rPr>
          <w:sz w:val="28"/>
          <w:szCs w:val="28"/>
          <w:shd w:val="clear" w:color="auto" w:fill="FFFFFF"/>
        </w:rPr>
        <w:t>круговое движение к себе, круговое движение внутрь.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sur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le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cou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pied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сюр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ле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ку де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пье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- положение ноги на щиколотке (в самом узком месте ноги)</w:t>
      </w:r>
      <w:proofErr w:type="gramStart"/>
      <w:r>
        <w:rPr>
          <w:sz w:val="28"/>
          <w:szCs w:val="28"/>
          <w:shd w:val="clear" w:color="auto" w:fill="FFFFFF"/>
        </w:rPr>
        <w:t>,п</w:t>
      </w:r>
      <w:proofErr w:type="gramEnd"/>
      <w:r>
        <w:rPr>
          <w:sz w:val="28"/>
          <w:szCs w:val="28"/>
          <w:shd w:val="clear" w:color="auto" w:fill="FFFFFF"/>
        </w:rPr>
        <w:t>оложение согнутой ноги на голеностопном суставе впереди или сзади.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fondu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-(батман фондю) </w:t>
      </w:r>
      <w:r>
        <w:rPr>
          <w:sz w:val="28"/>
          <w:szCs w:val="28"/>
          <w:shd w:val="clear" w:color="auto" w:fill="FFFFFF"/>
        </w:rPr>
        <w:t>- «мягкий», «тающий», одновременное сгибание и разгибание ног в тазобедренном и коленном суставах.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frappe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-(батман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фрапэ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- «удар» </w:t>
      </w:r>
      <w:proofErr w:type="gramStart"/>
      <w:r>
        <w:rPr>
          <w:sz w:val="28"/>
          <w:szCs w:val="28"/>
          <w:shd w:val="clear" w:color="auto" w:fill="FFFFFF"/>
        </w:rPr>
        <w:t>-к</w:t>
      </w:r>
      <w:proofErr w:type="gramEnd"/>
      <w:r>
        <w:rPr>
          <w:sz w:val="28"/>
          <w:szCs w:val="28"/>
          <w:shd w:val="clear" w:color="auto" w:fill="FFFFFF"/>
        </w:rPr>
        <w:t>ороткий удар стопой о голеностопный сустав опорной ноги, и быстрое разгибание в коленном суставе (25°, 45°) в положение на носок или книзу.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14.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petit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пти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батман</w:t>
      </w:r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«маленький удар»-поочередно мелкие, короткие удары стопой в положение ку де </w:t>
      </w:r>
      <w:proofErr w:type="spellStart"/>
      <w:r>
        <w:rPr>
          <w:sz w:val="28"/>
          <w:szCs w:val="28"/>
          <w:shd w:val="clear" w:color="auto" w:fill="FFFFFF"/>
        </w:rPr>
        <w:t>пье</w:t>
      </w:r>
      <w:proofErr w:type="spellEnd"/>
      <w:r>
        <w:rPr>
          <w:sz w:val="28"/>
          <w:szCs w:val="28"/>
          <w:shd w:val="clear" w:color="auto" w:fill="FFFFFF"/>
        </w:rPr>
        <w:t xml:space="preserve"> впереди и сзади опорной ноги.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15.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battu</w:t>
      </w:r>
      <w:proofErr w:type="spellEnd"/>
      <w:r>
        <w:rPr>
          <w:b/>
          <w:bCs/>
          <w:sz w:val="28"/>
          <w:szCs w:val="28"/>
          <w:shd w:val="clear" w:color="auto" w:fill="FFFFFF"/>
        </w:rPr>
        <w:t>- 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ботю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-«</w:t>
      </w:r>
      <w:proofErr w:type="gramEnd"/>
      <w:r>
        <w:rPr>
          <w:sz w:val="28"/>
          <w:szCs w:val="28"/>
          <w:shd w:val="clear" w:color="auto" w:fill="FFFFFF"/>
        </w:rPr>
        <w:t>бить» непрерывно, мелкие, короткие удары по голеностопному суставу только впереди или сзади опорной ноги.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16.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double</w:t>
      </w:r>
      <w:proofErr w:type="spellEnd"/>
      <w:r>
        <w:rPr>
          <w:b/>
          <w:bCs/>
          <w:sz w:val="28"/>
          <w:szCs w:val="28"/>
          <w:shd w:val="clear" w:color="auto" w:fill="FFFFFF"/>
        </w:rPr>
        <w:t>- (дубль</w:t>
      </w:r>
      <w:r>
        <w:rPr>
          <w:sz w:val="28"/>
          <w:szCs w:val="28"/>
          <w:shd w:val="clear" w:color="auto" w:fill="FFFFFF"/>
        </w:rPr>
        <w:t xml:space="preserve">)- «двойной», • </w:t>
      </w:r>
      <w:proofErr w:type="spellStart"/>
      <w:r>
        <w:rPr>
          <w:sz w:val="28"/>
          <w:szCs w:val="28"/>
          <w:shd w:val="clear" w:color="auto" w:fill="FFFFFF"/>
        </w:rPr>
        <w:t>battement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tendu</w:t>
      </w:r>
      <w:proofErr w:type="spellEnd"/>
      <w:r>
        <w:rPr>
          <w:sz w:val="28"/>
          <w:szCs w:val="28"/>
          <w:shd w:val="clear" w:color="auto" w:fill="FFFFFF"/>
        </w:rPr>
        <w:t xml:space="preserve"> - двойной нажим пяткой • </w:t>
      </w:r>
      <w:proofErr w:type="spellStart"/>
      <w:r>
        <w:rPr>
          <w:sz w:val="28"/>
          <w:szCs w:val="28"/>
          <w:shd w:val="clear" w:color="auto" w:fill="FFFFFF"/>
        </w:rPr>
        <w:t>battement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fondu</w:t>
      </w:r>
      <w:proofErr w:type="spellEnd"/>
      <w:r>
        <w:rPr>
          <w:sz w:val="28"/>
          <w:szCs w:val="28"/>
          <w:shd w:val="clear" w:color="auto" w:fill="FFFFFF"/>
        </w:rPr>
        <w:t xml:space="preserve"> -двойной </w:t>
      </w:r>
      <w:proofErr w:type="spellStart"/>
      <w:r>
        <w:rPr>
          <w:sz w:val="28"/>
          <w:szCs w:val="28"/>
          <w:shd w:val="clear" w:color="auto" w:fill="FFFFFF"/>
        </w:rPr>
        <w:t>полуприсед</w:t>
      </w:r>
      <w:proofErr w:type="spellEnd"/>
      <w:r>
        <w:rPr>
          <w:sz w:val="28"/>
          <w:szCs w:val="28"/>
          <w:shd w:val="clear" w:color="auto" w:fill="FFFFFF"/>
        </w:rPr>
        <w:t xml:space="preserve"> • </w:t>
      </w:r>
      <w:proofErr w:type="spellStart"/>
      <w:r>
        <w:rPr>
          <w:sz w:val="28"/>
          <w:szCs w:val="28"/>
          <w:shd w:val="clear" w:color="auto" w:fill="FFFFFF"/>
        </w:rPr>
        <w:t>battement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frapper</w:t>
      </w:r>
      <w:proofErr w:type="spellEnd"/>
      <w:r>
        <w:rPr>
          <w:sz w:val="28"/>
          <w:szCs w:val="28"/>
          <w:shd w:val="clear" w:color="auto" w:fill="FFFFFF"/>
        </w:rPr>
        <w:t xml:space="preserve"> - двойной удар.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lastRenderedPageBreak/>
        <w:t xml:space="preserve">17.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passe</w:t>
      </w:r>
      <w:proofErr w:type="spellEnd"/>
      <w:r>
        <w:rPr>
          <w:b/>
          <w:bCs/>
          <w:sz w:val="28"/>
          <w:szCs w:val="28"/>
          <w:shd w:val="clear" w:color="auto" w:fill="FFFFFF"/>
        </w:rPr>
        <w:t>-(пассе)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«проводить», «проходить», положение согнутой ноги, носок у колена: впереди, в сторону, сзади.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End"/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18.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relevelent</w:t>
      </w:r>
      <w:proofErr w:type="spellEnd"/>
      <w:r>
        <w:rPr>
          <w:b/>
          <w:bCs/>
          <w:sz w:val="28"/>
          <w:szCs w:val="28"/>
          <w:shd w:val="clear" w:color="auto" w:fill="FFFFFF"/>
        </w:rPr>
        <w:t>- 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релевелянт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«поднимать» медленно, плавно медленно на счет 1-4 1-8 поднимание ноги вперед, в сторону или назад и выше.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19.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soutenu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-(батман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сотеню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«слитный»-из стоики на носках с </w:t>
      </w:r>
      <w:proofErr w:type="spellStart"/>
      <w:r>
        <w:rPr>
          <w:sz w:val="28"/>
          <w:szCs w:val="28"/>
          <w:shd w:val="clear" w:color="auto" w:fill="FFFFFF"/>
        </w:rPr>
        <w:t>полуприседом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левои</w:t>
      </w:r>
      <w:proofErr w:type="spellEnd"/>
      <w:r>
        <w:rPr>
          <w:sz w:val="28"/>
          <w:szCs w:val="28"/>
          <w:shd w:val="clear" w:color="auto" w:fill="FFFFFF"/>
        </w:rPr>
        <w:t>, правую скольжением вперед на носок (назад или в сторону) и скольжением вернуть в ИП.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20.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développe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девелопе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«раскрывание», «развернутый», из стоики на </w:t>
      </w:r>
      <w:proofErr w:type="spellStart"/>
      <w:r>
        <w:rPr>
          <w:sz w:val="28"/>
          <w:szCs w:val="28"/>
          <w:shd w:val="clear" w:color="auto" w:fill="FFFFFF"/>
        </w:rPr>
        <w:t>левои</w:t>
      </w:r>
      <w:proofErr w:type="spellEnd"/>
      <w:r>
        <w:rPr>
          <w:sz w:val="28"/>
          <w:szCs w:val="28"/>
          <w:shd w:val="clear" w:color="auto" w:fill="FFFFFF"/>
        </w:rPr>
        <w:t>, правую скользящим движением до положения согнутой (носок у колена) и разгибание ее в любом направлении (вперед, в сторону, назад) или выше.</w:t>
      </w:r>
      <w:proofErr w:type="gramEnd"/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21.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adajio</w:t>
      </w:r>
      <w:proofErr w:type="spellEnd"/>
      <w:r>
        <w:rPr>
          <w:b/>
          <w:bCs/>
          <w:sz w:val="28"/>
          <w:szCs w:val="28"/>
          <w:shd w:val="clear" w:color="auto" w:fill="FFFFFF"/>
        </w:rPr>
        <w:t>-(адажио</w:t>
      </w:r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медленно, плавно включает в себя гранд плие, </w:t>
      </w:r>
      <w:proofErr w:type="spellStart"/>
      <w:r>
        <w:rPr>
          <w:sz w:val="28"/>
          <w:szCs w:val="28"/>
          <w:shd w:val="clear" w:color="auto" w:fill="FFFFFF"/>
        </w:rPr>
        <w:t>девелопе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релевелянт</w:t>
      </w:r>
      <w:proofErr w:type="spellEnd"/>
      <w:r>
        <w:rPr>
          <w:sz w:val="28"/>
          <w:szCs w:val="28"/>
          <w:shd w:val="clear" w:color="auto" w:fill="FFFFFF"/>
        </w:rPr>
        <w:t>, все виды равновесий, пируэты, повороты. Слитная связка на 32, 64 счета.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22.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attitude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аттетюд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поза с положением согнутой ноги сзади, стойка на левой, правую в сторону - назад, голень влево.</w:t>
      </w:r>
      <w:proofErr w:type="gramEnd"/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23.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terboushon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тербушон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поза с положением согнутой ноги впереди (</w:t>
      </w:r>
      <w:proofErr w:type="spellStart"/>
      <w:r>
        <w:rPr>
          <w:sz w:val="28"/>
          <w:szCs w:val="28"/>
          <w:shd w:val="clear" w:color="auto" w:fill="FFFFFF"/>
        </w:rPr>
        <w:t>аттетюд</w:t>
      </w:r>
      <w:proofErr w:type="spellEnd"/>
      <w:r>
        <w:rPr>
          <w:sz w:val="28"/>
          <w:szCs w:val="28"/>
          <w:shd w:val="clear" w:color="auto" w:fill="FFFFFF"/>
        </w:rPr>
        <w:t xml:space="preserve"> впереди) стоика на </w:t>
      </w:r>
      <w:proofErr w:type="spellStart"/>
      <w:r>
        <w:rPr>
          <w:sz w:val="28"/>
          <w:szCs w:val="28"/>
          <w:shd w:val="clear" w:color="auto" w:fill="FFFFFF"/>
        </w:rPr>
        <w:t>левои</w:t>
      </w:r>
      <w:proofErr w:type="spellEnd"/>
      <w:r>
        <w:rPr>
          <w:sz w:val="28"/>
          <w:szCs w:val="28"/>
          <w:shd w:val="clear" w:color="auto" w:fill="FFFFFF"/>
        </w:rPr>
        <w:t>, правую вперед, голень вниз влево.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24.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degaje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дегаже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«переход» из стойки на левой правую вперед на носок, шагом вперед через </w:t>
      </w:r>
      <w:proofErr w:type="spellStart"/>
      <w:r>
        <w:rPr>
          <w:sz w:val="28"/>
          <w:szCs w:val="28"/>
          <w:shd w:val="clear" w:color="auto" w:fill="FFFFFF"/>
        </w:rPr>
        <w:t>полуприсед</w:t>
      </w:r>
      <w:proofErr w:type="spellEnd"/>
      <w:r>
        <w:rPr>
          <w:sz w:val="28"/>
          <w:szCs w:val="28"/>
          <w:shd w:val="clear" w:color="auto" w:fill="FFFFFF"/>
        </w:rPr>
        <w:t xml:space="preserve"> по IV позиции, выпрямляясь, стойка на правой, левую назад, на носок. </w:t>
      </w:r>
      <w:proofErr w:type="gramStart"/>
      <w:r>
        <w:rPr>
          <w:sz w:val="28"/>
          <w:szCs w:val="28"/>
          <w:shd w:val="clear" w:color="auto" w:fill="FFFFFF"/>
        </w:rPr>
        <w:t xml:space="preserve">Из стойки на левой правая в сторону на носок, шагом в сторону через </w:t>
      </w:r>
      <w:proofErr w:type="spellStart"/>
      <w:r>
        <w:rPr>
          <w:sz w:val="28"/>
          <w:szCs w:val="28"/>
          <w:shd w:val="clear" w:color="auto" w:fill="FFFFFF"/>
        </w:rPr>
        <w:t>полуприсед</w:t>
      </w:r>
      <w:proofErr w:type="spellEnd"/>
      <w:r>
        <w:rPr>
          <w:sz w:val="28"/>
          <w:szCs w:val="28"/>
          <w:shd w:val="clear" w:color="auto" w:fill="FFFFFF"/>
        </w:rPr>
        <w:t xml:space="preserve"> по II позиции стойка на правой, левая в сторону на носок.</w:t>
      </w:r>
      <w:proofErr w:type="gramEnd"/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25.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grand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battement</w:t>
      </w:r>
      <w:proofErr w:type="spellEnd"/>
      <w:r>
        <w:rPr>
          <w:b/>
          <w:bCs/>
          <w:sz w:val="28"/>
          <w:szCs w:val="28"/>
          <w:shd w:val="clear" w:color="auto" w:fill="FFFFFF"/>
        </w:rPr>
        <w:t>-(гранд батман)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«большой бросок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>взмах» на 90° и выше через положение ноги на носок.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26.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tombée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томбэ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«падать» из стойки на носках в пятой позиции выпад вперед (в сторону, назад) с возвращением в ИП скользящим движением.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27.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picce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пикке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«колющий», стойка на левой правая вперед к низу, быстрое многократное касание носком пола.</w:t>
      </w:r>
      <w:proofErr w:type="gramEnd"/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28.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pounte</w:t>
      </w:r>
      <w:proofErr w:type="spellEnd"/>
      <w:r>
        <w:rPr>
          <w:b/>
          <w:bCs/>
          <w:sz w:val="28"/>
          <w:szCs w:val="28"/>
          <w:shd w:val="clear" w:color="auto" w:fill="FFFFFF"/>
        </w:rPr>
        <w:t>-(пуанте)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«на носок», «касание носком» из стоики на левой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правая вперед, в сторону или назад на носок взмах в любом направлении с возвращением в ИП.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29.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balance</w:t>
      </w:r>
      <w:proofErr w:type="spellEnd"/>
      <w:r>
        <w:rPr>
          <w:b/>
          <w:bCs/>
          <w:sz w:val="28"/>
          <w:szCs w:val="28"/>
          <w:shd w:val="clear" w:color="auto" w:fill="FFFFFF"/>
        </w:rPr>
        <w:t>-(балансе)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</w:t>
      </w:r>
      <w:proofErr w:type="spellStart"/>
      <w:r>
        <w:rPr>
          <w:sz w:val="28"/>
          <w:szCs w:val="28"/>
          <w:shd w:val="clear" w:color="auto" w:fill="FFFFFF"/>
        </w:rPr>
        <w:t>покачивание»</w:t>
      </w:r>
      <w:proofErr w:type="gramStart"/>
      <w:r>
        <w:rPr>
          <w:sz w:val="28"/>
          <w:szCs w:val="28"/>
          <w:shd w:val="clear" w:color="auto" w:fill="FFFFFF"/>
        </w:rPr>
        <w:t>,м</w:t>
      </w:r>
      <w:proofErr w:type="gramEnd"/>
      <w:r>
        <w:rPr>
          <w:sz w:val="28"/>
          <w:szCs w:val="28"/>
          <w:shd w:val="clear" w:color="auto" w:fill="FFFFFF"/>
        </w:rPr>
        <w:t>аятниковое</w:t>
      </w:r>
      <w:proofErr w:type="spellEnd"/>
      <w:r>
        <w:rPr>
          <w:sz w:val="28"/>
          <w:szCs w:val="28"/>
          <w:shd w:val="clear" w:color="auto" w:fill="FFFFFF"/>
        </w:rPr>
        <w:t xml:space="preserve"> движение ног вперед кверху - назад книзу, вперед - назад, вперед - назад кверху.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30.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allongée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аллянже</w:t>
      </w:r>
      <w:proofErr w:type="spellEnd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«</w:t>
      </w:r>
      <w:proofErr w:type="spellStart"/>
      <w:r>
        <w:rPr>
          <w:sz w:val="28"/>
          <w:szCs w:val="28"/>
          <w:shd w:val="clear" w:color="auto" w:fill="FFFFFF"/>
        </w:rPr>
        <w:t>дотягивание</w:t>
      </w:r>
      <w:proofErr w:type="spellEnd"/>
      <w:r>
        <w:rPr>
          <w:sz w:val="28"/>
          <w:szCs w:val="28"/>
          <w:shd w:val="clear" w:color="auto" w:fill="FFFFFF"/>
        </w:rPr>
        <w:t>», завершающее движение рукой, ногой, туловищем.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31.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pordebras</w:t>
      </w:r>
      <w:proofErr w:type="spellEnd"/>
      <w:r>
        <w:rPr>
          <w:b/>
          <w:bCs/>
          <w:sz w:val="28"/>
          <w:szCs w:val="28"/>
          <w:shd w:val="clear" w:color="auto" w:fill="FFFFFF"/>
        </w:rPr>
        <w:t>-(пор де бра)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-«</w:t>
      </w:r>
      <w:proofErr w:type="gramEnd"/>
      <w:r>
        <w:rPr>
          <w:sz w:val="28"/>
          <w:szCs w:val="28"/>
          <w:shd w:val="clear" w:color="auto" w:fill="FFFFFF"/>
        </w:rPr>
        <w:t xml:space="preserve">перегибы </w:t>
      </w:r>
      <w:proofErr w:type="spellStart"/>
      <w:r>
        <w:rPr>
          <w:sz w:val="28"/>
          <w:szCs w:val="28"/>
          <w:shd w:val="clear" w:color="auto" w:fill="FFFFFF"/>
        </w:rPr>
        <w:t>туловища»,наклон</w:t>
      </w:r>
      <w:proofErr w:type="spellEnd"/>
      <w:r>
        <w:rPr>
          <w:sz w:val="28"/>
          <w:szCs w:val="28"/>
          <w:shd w:val="clear" w:color="auto" w:fill="FFFFFF"/>
        </w:rPr>
        <w:t xml:space="preserve"> вперед, назад, в сторону. То же самое в растяжке.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32.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temps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lie</w:t>
      </w:r>
      <w:proofErr w:type="spellEnd"/>
      <w:r>
        <w:rPr>
          <w:b/>
          <w:bCs/>
          <w:sz w:val="28"/>
          <w:szCs w:val="28"/>
          <w:shd w:val="clear" w:color="auto" w:fill="FFFFFF"/>
        </w:rPr>
        <w:t>-(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тан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лие</w:t>
      </w:r>
      <w:proofErr w:type="spellEnd"/>
      <w:proofErr w:type="gramStart"/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маленькое адажио,1-полуприсед на левой,2 - правую вперед на носок, 3 - перенести центр тяжести на правую, левую назад на носок, 4-ИП 5.то же самое в сторону и назад.</w:t>
      </w:r>
    </w:p>
    <w:p w:rsidR="00036453" w:rsidRDefault="00036453" w:rsidP="00036453">
      <w:pPr>
        <w:pStyle w:val="c38"/>
        <w:spacing w:before="0" w:beforeAutospacing="0" w:after="0" w:afterAutospacing="0"/>
        <w:ind w:firstLine="284"/>
        <w:jc w:val="both"/>
      </w:pPr>
      <w:r>
        <w:rPr>
          <w:b/>
          <w:bCs/>
          <w:sz w:val="28"/>
          <w:szCs w:val="28"/>
          <w:shd w:val="clear" w:color="auto" w:fill="FFFFFF"/>
        </w:rPr>
        <w:t xml:space="preserve">33.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failli</w:t>
      </w:r>
      <w:proofErr w:type="spellEnd"/>
      <w:r>
        <w:rPr>
          <w:b/>
          <w:bCs/>
          <w:sz w:val="28"/>
          <w:szCs w:val="28"/>
          <w:shd w:val="clear" w:color="auto" w:fill="FFFFFF"/>
        </w:rPr>
        <w:t>-(фай»</w:t>
      </w:r>
      <w:proofErr w:type="gramStart"/>
      <w:r>
        <w:rPr>
          <w:b/>
          <w:bCs/>
          <w:sz w:val="28"/>
          <w:szCs w:val="28"/>
          <w:shd w:val="clear" w:color="auto" w:fill="FFFFFF"/>
        </w:rPr>
        <w:t>)-</w:t>
      </w:r>
      <w:proofErr w:type="gramEnd"/>
      <w:r>
        <w:rPr>
          <w:sz w:val="28"/>
          <w:szCs w:val="28"/>
          <w:shd w:val="clear" w:color="auto" w:fill="FFFFFF"/>
        </w:rPr>
        <w:t xml:space="preserve">«летящий», ИП - 5 позиция правая впереди. Толчком 2-мя прыжок вверх, опускаясь в </w:t>
      </w:r>
      <w:proofErr w:type="spellStart"/>
      <w:r>
        <w:rPr>
          <w:sz w:val="28"/>
          <w:szCs w:val="28"/>
          <w:shd w:val="clear" w:color="auto" w:fill="FFFFFF"/>
        </w:rPr>
        <w:t>скрестный</w:t>
      </w:r>
      <w:proofErr w:type="spellEnd"/>
      <w:r>
        <w:rPr>
          <w:sz w:val="28"/>
          <w:szCs w:val="28"/>
          <w:shd w:val="clear" w:color="auto" w:fill="FFFFFF"/>
        </w:rPr>
        <w:t xml:space="preserve"> выпад левой в сторону, левая рука вверх, правая назад </w:t>
      </w:r>
      <w:proofErr w:type="gramStart"/>
      <w:r>
        <w:rPr>
          <w:sz w:val="28"/>
          <w:szCs w:val="28"/>
          <w:shd w:val="clear" w:color="auto" w:fill="FFFFFF"/>
        </w:rPr>
        <w:t>-т</w:t>
      </w:r>
      <w:proofErr w:type="gramEnd"/>
      <w:r>
        <w:rPr>
          <w:sz w:val="28"/>
          <w:szCs w:val="28"/>
          <w:shd w:val="clear" w:color="auto" w:fill="FFFFFF"/>
        </w:rPr>
        <w:t xml:space="preserve">олчком левой и взмахом правой назад книзу прыжок </w:t>
      </w:r>
      <w:r>
        <w:rPr>
          <w:sz w:val="28"/>
          <w:szCs w:val="28"/>
          <w:shd w:val="clear" w:color="auto" w:fill="FFFFFF"/>
        </w:rPr>
        <w:lastRenderedPageBreak/>
        <w:t>вверх на 2 руки вниз. 34.allegro-(аллегро)-«веселый», «</w:t>
      </w:r>
      <w:proofErr w:type="spellStart"/>
      <w:r>
        <w:rPr>
          <w:sz w:val="28"/>
          <w:szCs w:val="28"/>
          <w:shd w:val="clear" w:color="auto" w:fill="FFFFFF"/>
        </w:rPr>
        <w:t>радостный»,часть</w:t>
      </w:r>
      <w:proofErr w:type="spellEnd"/>
      <w:r>
        <w:rPr>
          <w:sz w:val="28"/>
          <w:szCs w:val="28"/>
          <w:shd w:val="clear" w:color="auto" w:fill="FFFFFF"/>
        </w:rPr>
        <w:t xml:space="preserve"> урока, состоящая из прыжков, выполняемая в быстром темпе.</w:t>
      </w:r>
    </w:p>
    <w:p w:rsidR="00036453" w:rsidRDefault="00036453" w:rsidP="00036453">
      <w:pPr>
        <w:pStyle w:val="c3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rStyle w:val="apple-converted-space"/>
        </w:rPr>
      </w:pPr>
      <w:r>
        <w:rPr>
          <w:b/>
          <w:bCs/>
          <w:sz w:val="28"/>
          <w:szCs w:val="28"/>
          <w:shd w:val="clear" w:color="auto" w:fill="FFFFFF"/>
        </w:rPr>
        <w:t>Постановка корпуса.</w:t>
      </w: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/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668780" cy="2141220"/>
            <wp:effectExtent l="0" t="0" r="7620" b="0"/>
            <wp:docPr id="31" name="Рисунок 31" descr="http://f3.s.qip.ru/131FKCC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f3.s.qip.ru/131FKCCt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53" w:rsidRDefault="00036453" w:rsidP="00036453">
      <w:pPr>
        <w:pStyle w:val="c38"/>
        <w:spacing w:before="0" w:beforeAutospacing="0" w:after="0" w:afterAutospacing="0"/>
        <w:jc w:val="center"/>
      </w:pPr>
    </w:p>
    <w:p w:rsidR="00036453" w:rsidRDefault="00036453" w:rsidP="00036453">
      <w:pPr>
        <w:pStyle w:val="c38"/>
        <w:spacing w:before="0" w:beforeAutospacing="0" w:after="0" w:afterAutospacing="0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Правильно поставленный корпус – залог устойчивости (</w:t>
      </w:r>
      <w:proofErr w:type="spellStart"/>
      <w:r>
        <w:rPr>
          <w:sz w:val="28"/>
          <w:szCs w:val="28"/>
          <w:shd w:val="clear" w:color="auto" w:fill="FFFFFF"/>
        </w:rPr>
        <w:t>aplomb</w:t>
      </w:r>
      <w:proofErr w:type="spellEnd"/>
      <w:r>
        <w:rPr>
          <w:sz w:val="28"/>
          <w:szCs w:val="28"/>
          <w:shd w:val="clear" w:color="auto" w:fill="FFFFFF"/>
        </w:rPr>
        <w:t xml:space="preserve">). Постановку корпуса вырабатывают стоя, лицом к палке, затем держась за палку одной рукой и в упражнениях на середине зала. Подтянутость корпуса обеспечивает свободу тазобедренного сустава, облегчая тем самым </w:t>
      </w:r>
      <w:proofErr w:type="spellStart"/>
      <w:r>
        <w:rPr>
          <w:sz w:val="28"/>
          <w:szCs w:val="28"/>
          <w:shd w:val="clear" w:color="auto" w:fill="FFFFFF"/>
        </w:rPr>
        <w:t>выворотность</w:t>
      </w:r>
      <w:proofErr w:type="spellEnd"/>
      <w:r>
        <w:rPr>
          <w:sz w:val="28"/>
          <w:szCs w:val="28"/>
          <w:shd w:val="clear" w:color="auto" w:fill="FFFFFF"/>
        </w:rPr>
        <w:t>. Умение держать корпус подтянутым становиться исполнительским навыком. Это позволяет сохранять длительную устойчивость на полу пальцах, в дальнейшем на пальцах, на одной ноге, фиксируя позу, позволяет не потерять устойчивость поле большого прыжка.</w:t>
      </w:r>
    </w:p>
    <w:p w:rsidR="00036453" w:rsidRDefault="00036453" w:rsidP="00036453">
      <w:pPr>
        <w:pStyle w:val="c38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Позиции ног I, II, III, IV, V:</w:t>
      </w: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54880" cy="2171700"/>
            <wp:effectExtent l="0" t="0" r="7620" b="0"/>
            <wp:docPr id="26" name="Рисунок 26" descr="http://f2.s.qip.ru/131FKC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2.s.qip.ru/131FKCC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4678680" cy="1905000"/>
            <wp:effectExtent l="0" t="0" r="7620" b="0"/>
            <wp:docPr id="25" name="Рисунок 25" descr="http://f3.s.qip.ru/131FKCC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3.s.qip.ru/131FKCCv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810000" cy="1356360"/>
            <wp:effectExtent l="0" t="0" r="0" b="0"/>
            <wp:docPr id="24" name="Рисунок 24" descr="http://f2.s.qip.ru/oZhWg04m.gif">
              <a:hlinkClick xmlns:a="http://schemas.openxmlformats.org/drawingml/2006/main" r:id="rId10" tgtFrame="&quot;_blank&quot;" tooltip="&quot;http://shot.qip.ru/00bUY4-2oZhWg04m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2.s.qip.ru/oZhWg04m.gif">
                      <a:hlinkClick r:id="rId10" tgtFrame="&quot;_blank&quot;" tooltip="&quot;http://shot.qip.ru/00bUY4-2oZhWg04m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718560" cy="1516380"/>
            <wp:effectExtent l="0" t="0" r="0" b="7620"/>
            <wp:docPr id="23" name="Рисунок 23" descr="http://f1.s.qip.ru/oZhWg04p.jpg">
              <a:hlinkClick xmlns:a="http://schemas.openxmlformats.org/drawingml/2006/main" r:id="rId12" tgtFrame="&quot;_blank&quot;" tooltip="&quot;http://shot.qip.ru/00bUY4-1oZhWg04p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1.s.qip.ru/oZhWg04p.jpg">
                      <a:hlinkClick r:id="rId12" tgtFrame="&quot;_blank&quot;" tooltip="&quot;http://shot.qip.ru/00bUY4-1oZhWg04p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036453" w:rsidRDefault="00036453" w:rsidP="00036453">
      <w:pPr>
        <w:pStyle w:val="c38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0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60E6"/>
    <w:multiLevelType w:val="hybridMultilevel"/>
    <w:tmpl w:val="40D2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49"/>
    <w:rsid w:val="00036453"/>
    <w:rsid w:val="00251A29"/>
    <w:rsid w:val="00280511"/>
    <w:rsid w:val="002E6639"/>
    <w:rsid w:val="00571A10"/>
    <w:rsid w:val="005D0C5D"/>
    <w:rsid w:val="006427D4"/>
    <w:rsid w:val="0069508C"/>
    <w:rsid w:val="007244A3"/>
    <w:rsid w:val="00796249"/>
    <w:rsid w:val="00932668"/>
    <w:rsid w:val="009A65DB"/>
    <w:rsid w:val="00B51B6A"/>
    <w:rsid w:val="00B972D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249"/>
    <w:rPr>
      <w:b/>
      <w:bCs/>
    </w:rPr>
  </w:style>
  <w:style w:type="paragraph" w:styleId="a5">
    <w:name w:val="List Paragraph"/>
    <w:basedOn w:val="a"/>
    <w:uiPriority w:val="34"/>
    <w:qFormat/>
    <w:rsid w:val="00036453"/>
    <w:pPr>
      <w:ind w:left="720"/>
      <w:contextualSpacing/>
    </w:pPr>
  </w:style>
  <w:style w:type="paragraph" w:customStyle="1" w:styleId="c38">
    <w:name w:val="c38"/>
    <w:basedOn w:val="a"/>
    <w:uiPriority w:val="99"/>
    <w:semiHidden/>
    <w:rsid w:val="000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semiHidden/>
    <w:rsid w:val="000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453"/>
  </w:style>
  <w:style w:type="character" w:customStyle="1" w:styleId="submenu-table">
    <w:name w:val="submenu-table"/>
    <w:basedOn w:val="a0"/>
    <w:rsid w:val="00036453"/>
  </w:style>
  <w:style w:type="paragraph" w:styleId="a6">
    <w:name w:val="Balloon Text"/>
    <w:basedOn w:val="a"/>
    <w:link w:val="a7"/>
    <w:uiPriority w:val="99"/>
    <w:semiHidden/>
    <w:unhideWhenUsed/>
    <w:rsid w:val="0003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249"/>
    <w:rPr>
      <w:b/>
      <w:bCs/>
    </w:rPr>
  </w:style>
  <w:style w:type="paragraph" w:styleId="a5">
    <w:name w:val="List Paragraph"/>
    <w:basedOn w:val="a"/>
    <w:uiPriority w:val="34"/>
    <w:qFormat/>
    <w:rsid w:val="00036453"/>
    <w:pPr>
      <w:ind w:left="720"/>
      <w:contextualSpacing/>
    </w:pPr>
  </w:style>
  <w:style w:type="paragraph" w:customStyle="1" w:styleId="c38">
    <w:name w:val="c38"/>
    <w:basedOn w:val="a"/>
    <w:uiPriority w:val="99"/>
    <w:semiHidden/>
    <w:rsid w:val="000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semiHidden/>
    <w:rsid w:val="000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453"/>
  </w:style>
  <w:style w:type="character" w:customStyle="1" w:styleId="submenu-table">
    <w:name w:val="submenu-table"/>
    <w:basedOn w:val="a0"/>
    <w:rsid w:val="00036453"/>
  </w:style>
  <w:style w:type="paragraph" w:styleId="a6">
    <w:name w:val="Balloon Text"/>
    <w:basedOn w:val="a"/>
    <w:link w:val="a7"/>
    <w:uiPriority w:val="99"/>
    <w:semiHidden/>
    <w:unhideWhenUsed/>
    <w:rsid w:val="0003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u.to/Jm7-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.to/s23-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13</cp:revision>
  <dcterms:created xsi:type="dcterms:W3CDTF">2018-08-30T05:18:00Z</dcterms:created>
  <dcterms:modified xsi:type="dcterms:W3CDTF">2020-04-06T11:59:00Z</dcterms:modified>
</cp:coreProperties>
</file>