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D2" w:rsidRDefault="000B2BD2" w:rsidP="000B2BD2">
      <w:pPr>
        <w:shd w:val="clear" w:color="auto" w:fill="FFFFFF"/>
        <w:spacing w:after="0" w:line="240" w:lineRule="auto"/>
        <w:jc w:val="center"/>
        <w:rPr>
          <w:rFonts w:ascii="Calibri" w:eastAsia="Times New Roman" w:hAnsi="Calibri" w:cs="Arial"/>
          <w:color w:val="000000"/>
          <w:sz w:val="28"/>
          <w:szCs w:val="28"/>
          <w:lang w:eastAsia="ru-RU"/>
        </w:rPr>
      </w:pPr>
    </w:p>
    <w:p w:rsidR="000B2BD2" w:rsidRPr="00391046" w:rsidRDefault="000B2BD2" w:rsidP="000B2B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91046">
        <w:rPr>
          <w:rFonts w:ascii="Times New Roman" w:eastAsia="Times New Roman" w:hAnsi="Times New Roman" w:cs="Times New Roman"/>
          <w:b/>
          <w:color w:val="000000"/>
          <w:sz w:val="28"/>
          <w:szCs w:val="28"/>
          <w:lang w:eastAsia="ru-RU"/>
        </w:rPr>
        <w:t>28.04</w:t>
      </w:r>
    </w:p>
    <w:p w:rsidR="000B2BD2" w:rsidRDefault="000B2BD2" w:rsidP="000B2BD2">
      <w:pPr>
        <w:shd w:val="clear" w:color="auto" w:fill="FFFFFF"/>
        <w:spacing w:after="0" w:line="240" w:lineRule="auto"/>
        <w:jc w:val="center"/>
        <w:rPr>
          <w:rFonts w:ascii="Calibri" w:eastAsia="Times New Roman" w:hAnsi="Calibri" w:cs="Arial"/>
          <w:b/>
          <w:bCs/>
          <w:color w:val="000000"/>
          <w:sz w:val="28"/>
          <w:szCs w:val="28"/>
          <w:lang w:eastAsia="ru-RU"/>
        </w:rPr>
      </w:pPr>
    </w:p>
    <w:p w:rsidR="00391046" w:rsidRDefault="000B2BD2" w:rsidP="00391046">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0B2BD2">
        <w:rPr>
          <w:rFonts w:ascii="Times New Roman" w:eastAsia="Times New Roman" w:hAnsi="Times New Roman" w:cs="Times New Roman"/>
          <w:b/>
          <w:bCs/>
          <w:color w:val="000000"/>
          <w:sz w:val="28"/>
          <w:szCs w:val="28"/>
          <w:lang w:eastAsia="ru-RU"/>
        </w:rPr>
        <w:t>Тема:</w:t>
      </w:r>
      <w:r w:rsidRPr="000B2BD2">
        <w:rPr>
          <w:rFonts w:ascii="Times New Roman" w:eastAsia="Times New Roman" w:hAnsi="Times New Roman" w:cs="Times New Roman"/>
          <w:b/>
          <w:color w:val="000000"/>
          <w:sz w:val="28"/>
          <w:szCs w:val="28"/>
          <w:lang w:eastAsia="ru-RU"/>
        </w:rPr>
        <w:t> </w:t>
      </w:r>
    </w:p>
    <w:p w:rsidR="000B2BD2" w:rsidRPr="000B2BD2" w:rsidRDefault="000B2BD2" w:rsidP="00391046">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0B2BD2">
        <w:rPr>
          <w:rFonts w:ascii="Times New Roman" w:eastAsia="Times New Roman" w:hAnsi="Times New Roman" w:cs="Times New Roman"/>
          <w:b/>
          <w:color w:val="000000"/>
          <w:sz w:val="28"/>
          <w:szCs w:val="28"/>
          <w:lang w:eastAsia="ru-RU"/>
        </w:rPr>
        <w:t>Мирное время на Донской земле.</w:t>
      </w:r>
    </w:p>
    <w:p w:rsidR="000B2BD2" w:rsidRDefault="000B2BD2"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b/>
          <w:bCs/>
          <w:color w:val="000000"/>
          <w:sz w:val="28"/>
          <w:szCs w:val="28"/>
          <w:lang w:eastAsia="ru-RU"/>
        </w:rPr>
        <w:t>Задачи:</w:t>
      </w: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 </w:t>
      </w:r>
      <w:r w:rsidRPr="000B2BD2">
        <w:rPr>
          <w:rFonts w:ascii="Times New Roman" w:eastAsia="Times New Roman" w:hAnsi="Times New Roman" w:cs="Times New Roman"/>
          <w:color w:val="000000"/>
          <w:sz w:val="28"/>
          <w:szCs w:val="28"/>
          <w:shd w:val="clear" w:color="auto" w:fill="FFFFFF"/>
          <w:lang w:eastAsia="ru-RU"/>
        </w:rPr>
        <w:t>Дать представление о жизни людей на Донской земле в послевоенные годы;</w:t>
      </w: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shd w:val="clear" w:color="auto" w:fill="FFFFFF"/>
          <w:lang w:eastAsia="ru-RU"/>
        </w:rPr>
        <w:t>- Познакомить со знаменательной датой «день освобождения Ростова-на-Дону»;</w:t>
      </w: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 xml:space="preserve">- Познакомить с историческими </w:t>
      </w:r>
      <w:proofErr w:type="gramStart"/>
      <w:r w:rsidRPr="000B2BD2">
        <w:rPr>
          <w:rFonts w:ascii="Times New Roman" w:eastAsia="Times New Roman" w:hAnsi="Times New Roman" w:cs="Times New Roman"/>
          <w:color w:val="000000"/>
          <w:sz w:val="28"/>
          <w:szCs w:val="28"/>
          <w:lang w:eastAsia="ru-RU"/>
        </w:rPr>
        <w:t>памятниками Ростова</w:t>
      </w:r>
      <w:proofErr w:type="gramEnd"/>
      <w:r w:rsidRPr="000B2BD2">
        <w:rPr>
          <w:rFonts w:ascii="Times New Roman" w:eastAsia="Times New Roman" w:hAnsi="Times New Roman" w:cs="Times New Roman"/>
          <w:color w:val="000000"/>
          <w:sz w:val="28"/>
          <w:szCs w:val="28"/>
          <w:lang w:eastAsia="ru-RU"/>
        </w:rPr>
        <w:t>, показать довоенные постройки и восстановленные в послевоенное время, и построенные здания в Ростове.</w:t>
      </w: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-Познакомить с бытом и духовной жизнью людей в послевоенное время.</w:t>
      </w: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b/>
          <w:bCs/>
          <w:color w:val="000000"/>
          <w:sz w:val="28"/>
          <w:szCs w:val="28"/>
          <w:lang w:eastAsia="ru-RU"/>
        </w:rPr>
        <w:t>Оборудование: </w:t>
      </w:r>
      <w:r w:rsidRPr="000B2BD2">
        <w:rPr>
          <w:rFonts w:ascii="Times New Roman" w:eastAsia="Times New Roman" w:hAnsi="Times New Roman" w:cs="Times New Roman"/>
          <w:color w:val="000000"/>
          <w:sz w:val="28"/>
          <w:szCs w:val="28"/>
          <w:lang w:eastAsia="ru-RU"/>
        </w:rPr>
        <w:t>презентация, раздаточный материал.</w:t>
      </w:r>
    </w:p>
    <w:p w:rsidR="000B2BD2" w:rsidRDefault="000B2BD2"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0B2BD2" w:rsidRDefault="000B2BD2"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391046" w:rsidRDefault="00391046" w:rsidP="00391046">
      <w:pPr>
        <w:shd w:val="clear" w:color="auto" w:fill="FFFFFF"/>
        <w:spacing w:after="0" w:line="240" w:lineRule="auto"/>
        <w:ind w:left="-568" w:firstLine="426"/>
        <w:jc w:val="both"/>
        <w:rPr>
          <w:rFonts w:ascii="Times New Roman" w:hAnsi="Times New Roman" w:cs="Times New Roman"/>
          <w:b/>
          <w:bCs/>
          <w:color w:val="333333"/>
          <w:sz w:val="28"/>
          <w:szCs w:val="28"/>
          <w:shd w:val="clear" w:color="auto" w:fill="FFFFFF"/>
        </w:rPr>
      </w:pPr>
      <w:r w:rsidRPr="00391046">
        <w:rPr>
          <w:rFonts w:ascii="Times New Roman" w:eastAsia="Times New Roman" w:hAnsi="Times New Roman" w:cs="Times New Roman"/>
          <w:color w:val="000000"/>
          <w:sz w:val="28"/>
          <w:szCs w:val="28"/>
          <w:lang w:eastAsia="ru-RU"/>
        </w:rPr>
        <w:t>Посмотрите видеофильм  «</w:t>
      </w:r>
      <w:r w:rsidRPr="00391046">
        <w:rPr>
          <w:rFonts w:ascii="Times New Roman" w:hAnsi="Times New Roman" w:cs="Times New Roman"/>
          <w:b/>
          <w:bCs/>
          <w:color w:val="333333"/>
          <w:sz w:val="28"/>
          <w:szCs w:val="28"/>
          <w:shd w:val="clear" w:color="auto" w:fill="FFFFFF"/>
        </w:rPr>
        <w:t>Чем жила страна после войны?</w:t>
      </w:r>
      <w:r w:rsidRPr="00391046">
        <w:rPr>
          <w:rFonts w:ascii="Times New Roman" w:hAnsi="Times New Roman" w:cs="Times New Roman"/>
          <w:b/>
          <w:bCs/>
          <w:color w:val="333333"/>
          <w:sz w:val="28"/>
          <w:szCs w:val="28"/>
          <w:shd w:val="clear" w:color="auto" w:fill="FFFFFF"/>
        </w:rPr>
        <w:t>»</w:t>
      </w:r>
      <w:r>
        <w:rPr>
          <w:rFonts w:ascii="Times New Roman" w:hAnsi="Times New Roman" w:cs="Times New Roman"/>
          <w:b/>
          <w:bCs/>
          <w:color w:val="333333"/>
          <w:sz w:val="28"/>
          <w:szCs w:val="28"/>
          <w:shd w:val="clear" w:color="auto" w:fill="FFFFFF"/>
        </w:rPr>
        <w:t xml:space="preserve"> - </w:t>
      </w:r>
    </w:p>
    <w:p w:rsidR="00391046" w:rsidRDefault="00391046" w:rsidP="00391046">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Pr>
          <w:rFonts w:ascii="Arial" w:hAnsi="Arial" w:cs="Arial"/>
          <w:b/>
          <w:bCs/>
          <w:color w:val="333333"/>
          <w:sz w:val="27"/>
          <w:szCs w:val="27"/>
          <w:shd w:val="clear" w:color="auto" w:fill="FFFFFF"/>
        </w:rPr>
        <w:t xml:space="preserve"> </w:t>
      </w:r>
      <w:hyperlink r:id="rId5" w:history="1">
        <w:r w:rsidRPr="007E2B56">
          <w:rPr>
            <w:rStyle w:val="a3"/>
            <w:rFonts w:ascii="Times New Roman" w:eastAsia="Times New Roman" w:hAnsi="Times New Roman" w:cs="Times New Roman"/>
            <w:sz w:val="28"/>
            <w:szCs w:val="28"/>
            <w:lang w:eastAsia="ru-RU"/>
          </w:rPr>
          <w:t>https://yandex.ru/efir?stream_id=4e3c2ecf6a854683beebf5b5d6127bf9&amp;from_block=logo_partner_player</w:t>
        </w:r>
      </w:hyperlink>
    </w:p>
    <w:p w:rsidR="00391046" w:rsidRDefault="00391046"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391046" w:rsidRDefault="00391046"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391046" w:rsidRPr="000B2BD2" w:rsidRDefault="00391046" w:rsidP="000B2BD2">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0B2BD2" w:rsidRPr="000B2BD2" w:rsidRDefault="000B2BD2" w:rsidP="000B2BD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b/>
          <w:bCs/>
          <w:color w:val="000000"/>
          <w:sz w:val="28"/>
          <w:szCs w:val="28"/>
          <w:lang w:eastAsia="ru-RU"/>
        </w:rPr>
        <w:t>ВОССТАНОВЛЕНИЕ ЭКОНОМИКИ: ЦЕНА УСПЕХА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Состояние экономики СССР после окончания войны.</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Война обернулась для СССР огромными людскими и материальными потерями. Она унесла почти 27 млн. человеческих жизней. Было разрушено 1710 городов и поселков городского типа, уничтожено 70 тыс. сел и деревень, взорвано и выведено из строя 31850 заводов и фабрик, 1135 шахт, 65 тыс. км железнодорожных путей. Посевные площади сократились на 36,8 млн. га. Страна потеряла примерно одну треть своего национального богатства.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К восстановлению хозяйства страна приступила еще в год войны, когда в</w:t>
      </w:r>
      <w:r w:rsidRPr="000B2BD2">
        <w:rPr>
          <w:rFonts w:ascii="Times New Roman" w:eastAsia="Times New Roman" w:hAnsi="Times New Roman" w:cs="Times New Roman"/>
          <w:color w:val="000000"/>
          <w:sz w:val="28"/>
          <w:szCs w:val="28"/>
          <w:lang w:eastAsia="ru-RU"/>
        </w:rPr>
        <w:br/>
        <w:t>1943г. было принято специальное партийно-правительственное постановление "О неотложных мерах по восстановлению хозяйства в районах, освобожденных от немецкой оккупации". Колоссальными усилиями советских людей к концу войны в этих районах удалось восстановить промышленное производство на треть от уровня 1940 г. Освобожденные районы в 1944 г. дали свыше половины общегосударственных заготовок зерна, четверть скота и птицы, около трети молочных продуктов. Однако как центральная задача восстановления встала перед страной лишь после окончания войны.</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Развитие промышленности.</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 xml:space="preserve">Восстановление промышленности проходило в очень тяжелых условиях. В первые послевоенные годы труд советских людей мало чем отличался от </w:t>
      </w:r>
      <w:proofErr w:type="gramStart"/>
      <w:r w:rsidRPr="000B2BD2">
        <w:rPr>
          <w:rFonts w:ascii="Times New Roman" w:eastAsia="Times New Roman" w:hAnsi="Times New Roman" w:cs="Times New Roman"/>
          <w:color w:val="000000"/>
          <w:sz w:val="28"/>
          <w:szCs w:val="28"/>
          <w:lang w:eastAsia="ru-RU"/>
        </w:rPr>
        <w:t>военной</w:t>
      </w:r>
      <w:proofErr w:type="gramEnd"/>
      <w:r w:rsidRPr="000B2BD2">
        <w:rPr>
          <w:rFonts w:ascii="Times New Roman" w:eastAsia="Times New Roman" w:hAnsi="Times New Roman" w:cs="Times New Roman"/>
          <w:color w:val="000000"/>
          <w:sz w:val="28"/>
          <w:szCs w:val="28"/>
          <w:lang w:eastAsia="ru-RU"/>
        </w:rPr>
        <w:t xml:space="preserve"> </w:t>
      </w:r>
      <w:proofErr w:type="spellStart"/>
      <w:r w:rsidRPr="000B2BD2">
        <w:rPr>
          <w:rFonts w:ascii="Times New Roman" w:eastAsia="Times New Roman" w:hAnsi="Times New Roman" w:cs="Times New Roman"/>
          <w:color w:val="000000"/>
          <w:sz w:val="28"/>
          <w:szCs w:val="28"/>
          <w:lang w:eastAsia="ru-RU"/>
        </w:rPr>
        <w:lastRenderedPageBreak/>
        <w:t>чрезвычайщины</w:t>
      </w:r>
      <w:proofErr w:type="spellEnd"/>
      <w:r w:rsidRPr="000B2BD2">
        <w:rPr>
          <w:rFonts w:ascii="Times New Roman" w:eastAsia="Times New Roman" w:hAnsi="Times New Roman" w:cs="Times New Roman"/>
          <w:color w:val="000000"/>
          <w:sz w:val="28"/>
          <w:szCs w:val="28"/>
          <w:lang w:eastAsia="ru-RU"/>
        </w:rPr>
        <w:t>. Постоянная нехватка продуктов (карточная система была отменена лишь в 1947 г.), тяжелейшие условия труда и быта, высокий уровень заболеваемости и смертности объясняли населению тем, что долгожданный мир только наступил и жизнь вот-вот наладится. Однако этого не происходило.</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Сельское хозяйство.</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color w:val="000000"/>
          <w:sz w:val="28"/>
          <w:szCs w:val="28"/>
          <w:lang w:eastAsia="ru-RU"/>
        </w:rPr>
        <w:t>Еще более ослабленным из войны вышло сельское хозяйство страны, валовая продукция которого в 1945 г. не превышала 60% от довоенного уровня.</w:t>
      </w:r>
      <w:r w:rsidRPr="000B2BD2">
        <w:rPr>
          <w:rFonts w:ascii="Times New Roman" w:eastAsia="Times New Roman" w:hAnsi="Times New Roman" w:cs="Times New Roman"/>
          <w:color w:val="000000"/>
          <w:sz w:val="28"/>
          <w:szCs w:val="28"/>
          <w:lang w:eastAsia="ru-RU"/>
        </w:rPr>
        <w:br/>
        <w:t>Еще более ухудшилось положение в нем в связи с засухой 1946г., вызвавшей сильный голод.</w:t>
      </w:r>
      <w:r w:rsidRPr="000B2BD2">
        <w:rPr>
          <w:rFonts w:ascii="Times New Roman" w:eastAsia="Times New Roman" w:hAnsi="Times New Roman" w:cs="Times New Roman"/>
          <w:color w:val="000000"/>
          <w:sz w:val="28"/>
          <w:szCs w:val="28"/>
          <w:lang w:eastAsia="ru-RU"/>
        </w:rPr>
        <w:br/>
        <w:t xml:space="preserve">Тем не </w:t>
      </w:r>
      <w:proofErr w:type="gramStart"/>
      <w:r w:rsidRPr="000B2BD2">
        <w:rPr>
          <w:rFonts w:ascii="Times New Roman" w:eastAsia="Times New Roman" w:hAnsi="Times New Roman" w:cs="Times New Roman"/>
          <w:color w:val="000000"/>
          <w:sz w:val="28"/>
          <w:szCs w:val="28"/>
          <w:lang w:eastAsia="ru-RU"/>
        </w:rPr>
        <w:t>менее</w:t>
      </w:r>
      <w:proofErr w:type="gramEnd"/>
      <w:r w:rsidRPr="000B2BD2">
        <w:rPr>
          <w:rFonts w:ascii="Times New Roman" w:eastAsia="Times New Roman" w:hAnsi="Times New Roman" w:cs="Times New Roman"/>
          <w:color w:val="000000"/>
          <w:sz w:val="28"/>
          <w:szCs w:val="28"/>
          <w:lang w:eastAsia="ru-RU"/>
        </w:rPr>
        <w:t xml:space="preserve"> неэквивалентный товарообмен между городом и деревней продолжался и после этого. Через </w:t>
      </w:r>
      <w:proofErr w:type="spellStart"/>
      <w:r w:rsidRPr="000B2BD2">
        <w:rPr>
          <w:rFonts w:ascii="Times New Roman" w:eastAsia="Times New Roman" w:hAnsi="Times New Roman" w:cs="Times New Roman"/>
          <w:color w:val="000000"/>
          <w:sz w:val="28"/>
          <w:szCs w:val="28"/>
          <w:lang w:eastAsia="ru-RU"/>
        </w:rPr>
        <w:t>госзакупки</w:t>
      </w:r>
      <w:proofErr w:type="spellEnd"/>
      <w:r w:rsidRPr="000B2BD2">
        <w:rPr>
          <w:rFonts w:ascii="Times New Roman" w:eastAsia="Times New Roman" w:hAnsi="Times New Roman" w:cs="Times New Roman"/>
          <w:color w:val="000000"/>
          <w:sz w:val="28"/>
          <w:szCs w:val="28"/>
          <w:lang w:eastAsia="ru-RU"/>
        </w:rPr>
        <w:t xml:space="preserve"> колхозы компенсировали лишь пятую часть расходов на производстве молока, десятую часть - зерна, двадцатую - мяса. Крестьяне, работая в колхозе, практически ничего не получали. Спасало лишь подсобное хозяйство. Однако и по нему государством был нанесен значительный удар. За период с 1946-1949 гг. в пользу колхозов были прирезаны 10,6 млн. га земли из крестьянских приусадебных участков.</w:t>
      </w:r>
      <w:r w:rsidRPr="000B2BD2">
        <w:rPr>
          <w:rFonts w:ascii="Times New Roman" w:eastAsia="Times New Roman" w:hAnsi="Times New Roman" w:cs="Times New Roman"/>
          <w:color w:val="000000"/>
          <w:sz w:val="28"/>
          <w:szCs w:val="28"/>
          <w:lang w:eastAsia="ru-RU"/>
        </w:rPr>
        <w:br/>
        <w:t>Были значительно повышены налоги с доходов от продаж на рынке. Сама рыночная торговля разрешалась лишь тем крестьянам, колхозы которых выполнили государственные поставки. Каждое крестьянское хозяйство было обязано сдавать государству в качестве налога за земельный участок мясо, молоко, яйца, шерсть. В 1948 г. колхозникам было "рекомендовано" продать государству мелкий скот (</w:t>
      </w:r>
      <w:proofErr w:type="gramStart"/>
      <w:r w:rsidRPr="000B2BD2">
        <w:rPr>
          <w:rFonts w:ascii="Times New Roman" w:eastAsia="Times New Roman" w:hAnsi="Times New Roman" w:cs="Times New Roman"/>
          <w:color w:val="000000"/>
          <w:sz w:val="28"/>
          <w:szCs w:val="28"/>
          <w:lang w:eastAsia="ru-RU"/>
        </w:rPr>
        <w:t>держать который было разрешено</w:t>
      </w:r>
      <w:proofErr w:type="gramEnd"/>
      <w:r w:rsidRPr="000B2BD2">
        <w:rPr>
          <w:rFonts w:ascii="Times New Roman" w:eastAsia="Times New Roman" w:hAnsi="Times New Roman" w:cs="Times New Roman"/>
          <w:color w:val="000000"/>
          <w:sz w:val="28"/>
          <w:szCs w:val="28"/>
          <w:lang w:eastAsia="ru-RU"/>
        </w:rPr>
        <w:t xml:space="preserve"> колхозным уставом), что вызвало массовый забой по стране свиней, овец, коз (до 2-х млн. голов).</w:t>
      </w:r>
      <w:r w:rsidRPr="000B2BD2">
        <w:rPr>
          <w:rFonts w:ascii="Times New Roman" w:eastAsia="Times New Roman" w:hAnsi="Times New Roman" w:cs="Times New Roman"/>
          <w:color w:val="000000"/>
          <w:sz w:val="28"/>
          <w:szCs w:val="28"/>
          <w:lang w:eastAsia="ru-RU"/>
        </w:rPr>
        <w:br/>
        <w:t>Сохранялись нормы довоенного времени, ограничивавшие свободу передвижения колхозников: они были фактически лишены возможности иметь паспорта, на них не распространялась плата по временной нетрудоспособности, они были лишены пенсионного обеспечения. Денежная реформа 1947 г. также больнее всего ударила по крестьянству, хранившему свои сбережения дома.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r w:rsidRPr="000B2BD2">
        <w:rPr>
          <w:rFonts w:ascii="Times New Roman" w:eastAsia="Times New Roman" w:hAnsi="Times New Roman" w:cs="Times New Roman"/>
          <w:b/>
          <w:bCs/>
          <w:color w:val="000000"/>
          <w:sz w:val="28"/>
          <w:szCs w:val="28"/>
          <w:lang w:eastAsia="ru-RU"/>
        </w:rPr>
        <w:t>Ростов-на-Дону.</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hyperlink r:id="rId6" w:history="1">
        <w:r w:rsidRPr="000B2BD2">
          <w:rPr>
            <w:rFonts w:ascii="Times New Roman" w:eastAsia="Times New Roman" w:hAnsi="Times New Roman" w:cs="Times New Roman"/>
            <w:sz w:val="28"/>
            <w:szCs w:val="28"/>
            <w:lang w:eastAsia="ru-RU"/>
          </w:rPr>
          <w:t>9 августа</w:t>
        </w:r>
      </w:hyperlink>
      <w:r w:rsidRPr="000B2BD2">
        <w:rPr>
          <w:rFonts w:ascii="Times New Roman" w:eastAsia="Times New Roman" w:hAnsi="Times New Roman" w:cs="Times New Roman"/>
          <w:sz w:val="28"/>
          <w:szCs w:val="28"/>
          <w:lang w:eastAsia="ru-RU"/>
        </w:rPr>
        <w:t> </w:t>
      </w:r>
      <w:hyperlink r:id="rId7" w:history="1">
        <w:r w:rsidRPr="000B2BD2">
          <w:rPr>
            <w:rFonts w:ascii="Times New Roman" w:eastAsia="Times New Roman" w:hAnsi="Times New Roman" w:cs="Times New Roman"/>
            <w:sz w:val="28"/>
            <w:szCs w:val="28"/>
            <w:lang w:eastAsia="ru-RU"/>
          </w:rPr>
          <w:t>1945 года</w:t>
        </w:r>
      </w:hyperlink>
      <w:r w:rsidRPr="000B2BD2">
        <w:rPr>
          <w:rFonts w:ascii="Times New Roman" w:eastAsia="Times New Roman" w:hAnsi="Times New Roman" w:cs="Times New Roman"/>
          <w:sz w:val="28"/>
          <w:szCs w:val="28"/>
          <w:lang w:eastAsia="ru-RU"/>
        </w:rPr>
        <w:t> был утверждён генеральный план восстановления города, разработанный под руководством академика архитектуры В. Н. </w:t>
      </w:r>
      <w:proofErr w:type="spellStart"/>
      <w:r w:rsidRPr="000B2BD2">
        <w:rPr>
          <w:rFonts w:ascii="Times New Roman" w:eastAsia="Times New Roman" w:hAnsi="Times New Roman" w:cs="Times New Roman"/>
          <w:sz w:val="28"/>
          <w:szCs w:val="28"/>
          <w:lang w:eastAsia="ru-RU"/>
        </w:rPr>
        <w:t>Семёнова</w:t>
      </w:r>
      <w:proofErr w:type="spellEnd"/>
      <w:r w:rsidRPr="000B2BD2">
        <w:rPr>
          <w:rFonts w:ascii="Times New Roman" w:eastAsia="Times New Roman" w:hAnsi="Times New Roman" w:cs="Times New Roman"/>
          <w:sz w:val="28"/>
          <w:szCs w:val="28"/>
          <w:lang w:eastAsia="ru-RU"/>
        </w:rPr>
        <w:t>. А в ноябре ростовчане узнали, что их город включён в число 15 крупнейших и старейших русских городов, подлежащих восстановлению в первую очередь. Город начал очень быстро реставрироваться. Восстанавливались и строились новые предприятия. Вместе с ними восстанавливался и сам город. Была благоустроена Городская набережная, которая стала одним из любимых мест отдыха для жителей города.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w:t>
      </w:r>
      <w:hyperlink r:id="rId8" w:history="1">
        <w:r w:rsidRPr="000B2BD2">
          <w:rPr>
            <w:rFonts w:ascii="Times New Roman" w:eastAsia="Times New Roman" w:hAnsi="Times New Roman" w:cs="Times New Roman"/>
            <w:sz w:val="28"/>
            <w:szCs w:val="28"/>
            <w:lang w:eastAsia="ru-RU"/>
          </w:rPr>
          <w:t>1961 году</w:t>
        </w:r>
      </w:hyperlink>
      <w:r w:rsidRPr="000B2BD2">
        <w:rPr>
          <w:rFonts w:ascii="Times New Roman" w:eastAsia="Times New Roman" w:hAnsi="Times New Roman" w:cs="Times New Roman"/>
          <w:sz w:val="28"/>
          <w:szCs w:val="28"/>
          <w:lang w:eastAsia="ru-RU"/>
        </w:rPr>
        <w:t> в состав Ростова-на-Дону была включена </w:t>
      </w:r>
      <w:hyperlink r:id="rId9" w:history="1">
        <w:r w:rsidRPr="000B2BD2">
          <w:rPr>
            <w:rFonts w:ascii="Times New Roman" w:eastAsia="Times New Roman" w:hAnsi="Times New Roman" w:cs="Times New Roman"/>
            <w:sz w:val="28"/>
            <w:szCs w:val="28"/>
            <w:lang w:eastAsia="ru-RU"/>
          </w:rPr>
          <w:t>станица</w:t>
        </w:r>
      </w:hyperlink>
      <w:r w:rsidRPr="000B2BD2">
        <w:rPr>
          <w:rFonts w:ascii="Times New Roman" w:eastAsia="Times New Roman" w:hAnsi="Times New Roman" w:cs="Times New Roman"/>
          <w:sz w:val="28"/>
          <w:szCs w:val="28"/>
          <w:lang w:eastAsia="ru-RU"/>
        </w:rPr>
        <w:t> </w:t>
      </w:r>
      <w:hyperlink r:id="rId10" w:history="1">
        <w:r w:rsidRPr="000B2BD2">
          <w:rPr>
            <w:rFonts w:ascii="Times New Roman" w:eastAsia="Times New Roman" w:hAnsi="Times New Roman" w:cs="Times New Roman"/>
            <w:sz w:val="28"/>
            <w:szCs w:val="28"/>
            <w:lang w:eastAsia="ru-RU"/>
          </w:rPr>
          <w:t>Александровская</w:t>
        </w:r>
      </w:hyperlink>
      <w:r w:rsidRPr="000B2BD2">
        <w:rPr>
          <w:rFonts w:ascii="Times New Roman" w:eastAsia="Times New Roman" w:hAnsi="Times New Roman" w:cs="Times New Roman"/>
          <w:sz w:val="28"/>
          <w:szCs w:val="28"/>
          <w:lang w:eastAsia="ru-RU"/>
        </w:rPr>
        <w:t>, вошедшая в состав </w:t>
      </w:r>
      <w:hyperlink r:id="rId11" w:history="1">
        <w:r w:rsidRPr="000B2BD2">
          <w:rPr>
            <w:rFonts w:ascii="Times New Roman" w:eastAsia="Times New Roman" w:hAnsi="Times New Roman" w:cs="Times New Roman"/>
            <w:sz w:val="28"/>
            <w:szCs w:val="28"/>
            <w:lang w:eastAsia="ru-RU"/>
          </w:rPr>
          <w:t>Пролетарского района</w:t>
        </w:r>
      </w:hyperlink>
      <w:r w:rsidRPr="000B2BD2">
        <w:rPr>
          <w:rFonts w:ascii="Times New Roman" w:eastAsia="Times New Roman" w:hAnsi="Times New Roman" w:cs="Times New Roman"/>
          <w:sz w:val="28"/>
          <w:szCs w:val="28"/>
          <w:lang w:eastAsia="ru-RU"/>
        </w:rPr>
        <w:t>.</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w:t>
      </w:r>
      <w:hyperlink r:id="rId12" w:history="1">
        <w:r w:rsidRPr="000B2BD2">
          <w:rPr>
            <w:rFonts w:ascii="Times New Roman" w:eastAsia="Times New Roman" w:hAnsi="Times New Roman" w:cs="Times New Roman"/>
            <w:sz w:val="28"/>
            <w:szCs w:val="28"/>
            <w:lang w:eastAsia="ru-RU"/>
          </w:rPr>
          <w:t>1963 году</w:t>
        </w:r>
      </w:hyperlink>
      <w:r w:rsidRPr="000B2BD2">
        <w:rPr>
          <w:rFonts w:ascii="Times New Roman" w:eastAsia="Times New Roman" w:hAnsi="Times New Roman" w:cs="Times New Roman"/>
          <w:sz w:val="28"/>
          <w:szCs w:val="28"/>
          <w:lang w:eastAsia="ru-RU"/>
        </w:rPr>
        <w:t> восстановлен </w:t>
      </w:r>
      <w:hyperlink r:id="rId13" w:history="1">
        <w:r w:rsidRPr="000B2BD2">
          <w:rPr>
            <w:rFonts w:ascii="Times New Roman" w:eastAsia="Times New Roman" w:hAnsi="Times New Roman" w:cs="Times New Roman"/>
            <w:sz w:val="28"/>
            <w:szCs w:val="28"/>
            <w:lang w:eastAsia="ru-RU"/>
          </w:rPr>
          <w:t>Ростовский академический театр драмы им. М. Горького</w:t>
        </w:r>
      </w:hyperlink>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w:t>
      </w:r>
      <w:hyperlink r:id="rId14" w:history="1">
        <w:r w:rsidRPr="000B2BD2">
          <w:rPr>
            <w:rFonts w:ascii="Times New Roman" w:eastAsia="Times New Roman" w:hAnsi="Times New Roman" w:cs="Times New Roman"/>
            <w:sz w:val="28"/>
            <w:szCs w:val="28"/>
            <w:lang w:eastAsia="ru-RU"/>
          </w:rPr>
          <w:t>1965 году</w:t>
        </w:r>
      </w:hyperlink>
      <w:r w:rsidRPr="000B2BD2">
        <w:rPr>
          <w:rFonts w:ascii="Times New Roman" w:eastAsia="Times New Roman" w:hAnsi="Times New Roman" w:cs="Times New Roman"/>
          <w:sz w:val="28"/>
          <w:szCs w:val="28"/>
          <w:lang w:eastAsia="ru-RU"/>
        </w:rPr>
        <w:t> был открыт новый </w:t>
      </w:r>
      <w:hyperlink r:id="rId15" w:history="1">
        <w:r w:rsidRPr="000B2BD2">
          <w:rPr>
            <w:rFonts w:ascii="Times New Roman" w:eastAsia="Times New Roman" w:hAnsi="Times New Roman" w:cs="Times New Roman"/>
            <w:sz w:val="28"/>
            <w:szCs w:val="28"/>
            <w:lang w:eastAsia="ru-RU"/>
          </w:rPr>
          <w:t>Ворошиловский мост</w:t>
        </w:r>
      </w:hyperlink>
      <w:r w:rsidRPr="000B2BD2">
        <w:rPr>
          <w:rFonts w:ascii="Times New Roman" w:eastAsia="Times New Roman" w:hAnsi="Times New Roman" w:cs="Times New Roman"/>
          <w:sz w:val="28"/>
          <w:szCs w:val="28"/>
          <w:lang w:eastAsia="ru-RU"/>
        </w:rPr>
        <w:t>.</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w:t>
      </w:r>
      <w:hyperlink r:id="rId16" w:history="1">
        <w:r w:rsidRPr="000B2BD2">
          <w:rPr>
            <w:rFonts w:ascii="Times New Roman" w:eastAsia="Times New Roman" w:hAnsi="Times New Roman" w:cs="Times New Roman"/>
            <w:sz w:val="28"/>
            <w:szCs w:val="28"/>
            <w:lang w:eastAsia="ru-RU"/>
          </w:rPr>
          <w:t>1970-е годы</w:t>
        </w:r>
      </w:hyperlink>
      <w:r w:rsidRPr="000B2BD2">
        <w:rPr>
          <w:rFonts w:ascii="Times New Roman" w:eastAsia="Times New Roman" w:hAnsi="Times New Roman" w:cs="Times New Roman"/>
          <w:sz w:val="28"/>
          <w:szCs w:val="28"/>
          <w:lang w:eastAsia="ru-RU"/>
        </w:rPr>
        <w:t> была проведена реконструкция «Ростсельмаша» и других крупных предприятий города.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lastRenderedPageBreak/>
        <w:t xml:space="preserve">Во время Великой Отечественной войны 2500 рабочих и служащих завода "Ростсельмаш" ушли на борьбу с фашистами в действующую армию и народное ополчение. Свыше трехсот </w:t>
      </w:r>
      <w:proofErr w:type="spellStart"/>
      <w:r w:rsidRPr="000B2BD2">
        <w:rPr>
          <w:rFonts w:ascii="Times New Roman" w:eastAsia="Times New Roman" w:hAnsi="Times New Roman" w:cs="Times New Roman"/>
          <w:sz w:val="28"/>
          <w:szCs w:val="28"/>
          <w:lang w:eastAsia="ru-RU"/>
        </w:rPr>
        <w:t>комбайностроителей</w:t>
      </w:r>
      <w:proofErr w:type="spellEnd"/>
      <w:r w:rsidRPr="000B2BD2">
        <w:rPr>
          <w:rFonts w:ascii="Times New Roman" w:eastAsia="Times New Roman" w:hAnsi="Times New Roman" w:cs="Times New Roman"/>
          <w:sz w:val="28"/>
          <w:szCs w:val="28"/>
          <w:lang w:eastAsia="ru-RU"/>
        </w:rPr>
        <w:t xml:space="preserve"> за ратные подвиги были награждены орденами и медалями, тринадцать рабочих завода удостоены звания Героя Советского Союза. В ознаменование этих славных подвигов рабочих завода "Ростсельмаш", в парке им. Н. Островского была установлена Стела Героев. Инициаторами её создания стали в </w:t>
      </w:r>
      <w:hyperlink r:id="rId17" w:history="1">
        <w:r w:rsidRPr="000B2BD2">
          <w:rPr>
            <w:rFonts w:ascii="Times New Roman" w:eastAsia="Times New Roman" w:hAnsi="Times New Roman" w:cs="Times New Roman"/>
            <w:sz w:val="28"/>
            <w:szCs w:val="28"/>
            <w:lang w:eastAsia="ru-RU"/>
          </w:rPr>
          <w:t>1973 году</w:t>
        </w:r>
      </w:hyperlink>
      <w:r w:rsidRPr="000B2BD2">
        <w:rPr>
          <w:rFonts w:ascii="Times New Roman" w:eastAsia="Times New Roman" w:hAnsi="Times New Roman" w:cs="Times New Roman"/>
          <w:sz w:val="28"/>
          <w:szCs w:val="28"/>
          <w:lang w:eastAsia="ru-RU"/>
        </w:rPr>
        <w:t> трудящиеся завода.</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результате массового жилищного строительства были построены крупные жилые массивы </w:t>
      </w:r>
      <w:hyperlink r:id="rId18" w:history="1">
        <w:r w:rsidRPr="000B2BD2">
          <w:rPr>
            <w:rFonts w:ascii="Times New Roman" w:eastAsia="Times New Roman" w:hAnsi="Times New Roman" w:cs="Times New Roman"/>
            <w:sz w:val="28"/>
            <w:szCs w:val="28"/>
            <w:lang w:eastAsia="ru-RU"/>
          </w:rPr>
          <w:t>Западный</w:t>
        </w:r>
      </w:hyperlink>
      <w:r w:rsidRPr="000B2BD2">
        <w:rPr>
          <w:rFonts w:ascii="Times New Roman" w:eastAsia="Times New Roman" w:hAnsi="Times New Roman" w:cs="Times New Roman"/>
          <w:sz w:val="28"/>
          <w:szCs w:val="28"/>
          <w:lang w:eastAsia="ru-RU"/>
        </w:rPr>
        <w:t> и </w:t>
      </w:r>
      <w:hyperlink r:id="rId19" w:history="1">
        <w:r w:rsidRPr="000B2BD2">
          <w:rPr>
            <w:rFonts w:ascii="Times New Roman" w:eastAsia="Times New Roman" w:hAnsi="Times New Roman" w:cs="Times New Roman"/>
            <w:sz w:val="28"/>
            <w:szCs w:val="28"/>
            <w:lang w:eastAsia="ru-RU"/>
          </w:rPr>
          <w:t>Северный</w:t>
        </w:r>
      </w:hyperlink>
      <w:r w:rsidRPr="000B2BD2">
        <w:rPr>
          <w:rFonts w:ascii="Times New Roman" w:eastAsia="Times New Roman" w:hAnsi="Times New Roman" w:cs="Times New Roman"/>
          <w:sz w:val="28"/>
          <w:szCs w:val="28"/>
          <w:lang w:eastAsia="ru-RU"/>
        </w:rPr>
        <w:t>. Фактически площадь жилого фонда города за три десятилетия более чем удвоилась.</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В </w:t>
      </w:r>
      <w:hyperlink r:id="rId20" w:history="1">
        <w:r w:rsidRPr="000B2BD2">
          <w:rPr>
            <w:rFonts w:ascii="Times New Roman" w:eastAsia="Times New Roman" w:hAnsi="Times New Roman" w:cs="Times New Roman"/>
            <w:sz w:val="28"/>
            <w:szCs w:val="28"/>
            <w:lang w:eastAsia="ru-RU"/>
          </w:rPr>
          <w:t>1987 году</w:t>
        </w:r>
      </w:hyperlink>
      <w:r w:rsidRPr="000B2BD2">
        <w:rPr>
          <w:rFonts w:ascii="Times New Roman" w:eastAsia="Times New Roman" w:hAnsi="Times New Roman" w:cs="Times New Roman"/>
          <w:sz w:val="28"/>
          <w:szCs w:val="28"/>
          <w:lang w:eastAsia="ru-RU"/>
        </w:rPr>
        <w:t> Ростов-на-Дону стал одним из городов </w:t>
      </w:r>
      <w:hyperlink r:id="rId21" w:history="1">
        <w:r w:rsidRPr="000B2BD2">
          <w:rPr>
            <w:rFonts w:ascii="Times New Roman" w:eastAsia="Times New Roman" w:hAnsi="Times New Roman" w:cs="Times New Roman"/>
            <w:sz w:val="28"/>
            <w:szCs w:val="28"/>
            <w:lang w:eastAsia="ru-RU"/>
          </w:rPr>
          <w:t>СССР</w:t>
        </w:r>
      </w:hyperlink>
      <w:r w:rsidRPr="000B2BD2">
        <w:rPr>
          <w:rFonts w:ascii="Times New Roman" w:eastAsia="Times New Roman" w:hAnsi="Times New Roman" w:cs="Times New Roman"/>
          <w:sz w:val="28"/>
          <w:szCs w:val="28"/>
          <w:lang w:eastAsia="ru-RU"/>
        </w:rPr>
        <w:t> с численностью населения более миллиона человек, находясь по этому показателю на 23 месте.</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b/>
          <w:bCs/>
          <w:sz w:val="28"/>
          <w:szCs w:val="28"/>
          <w:lang w:eastAsia="ru-RU"/>
        </w:rPr>
        <w:t>Огонь Вечной славы</w:t>
      </w:r>
    </w:p>
    <w:p w:rsidR="00A80408"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hyperlink r:id="rId22" w:history="1">
        <w:r w:rsidRPr="000B2BD2">
          <w:rPr>
            <w:rFonts w:ascii="Times New Roman" w:eastAsia="Times New Roman" w:hAnsi="Times New Roman" w:cs="Times New Roman"/>
            <w:sz w:val="28"/>
            <w:szCs w:val="28"/>
            <w:lang w:eastAsia="ru-RU"/>
          </w:rPr>
          <w:t>9 мая</w:t>
        </w:r>
      </w:hyperlink>
      <w:r w:rsidRPr="000B2BD2">
        <w:rPr>
          <w:rFonts w:ascii="Times New Roman" w:eastAsia="Times New Roman" w:hAnsi="Times New Roman" w:cs="Times New Roman"/>
          <w:sz w:val="28"/>
          <w:szCs w:val="28"/>
          <w:lang w:eastAsia="ru-RU"/>
        </w:rPr>
        <w:t> </w:t>
      </w:r>
      <w:hyperlink r:id="rId23" w:history="1">
        <w:r w:rsidRPr="000B2BD2">
          <w:rPr>
            <w:rFonts w:ascii="Times New Roman" w:eastAsia="Times New Roman" w:hAnsi="Times New Roman" w:cs="Times New Roman"/>
            <w:sz w:val="28"/>
            <w:szCs w:val="28"/>
            <w:lang w:eastAsia="ru-RU"/>
          </w:rPr>
          <w:t>1959 года</w:t>
        </w:r>
      </w:hyperlink>
      <w:r w:rsidRPr="000B2BD2">
        <w:rPr>
          <w:rFonts w:ascii="Times New Roman" w:eastAsia="Times New Roman" w:hAnsi="Times New Roman" w:cs="Times New Roman"/>
          <w:sz w:val="28"/>
          <w:szCs w:val="28"/>
          <w:lang w:eastAsia="ru-RU"/>
        </w:rPr>
        <w:t> в Ростове-на-Дону был зажжён </w:t>
      </w:r>
      <w:hyperlink r:id="rId24" w:history="1">
        <w:r w:rsidRPr="000B2BD2">
          <w:rPr>
            <w:rFonts w:ascii="Times New Roman" w:eastAsia="Times New Roman" w:hAnsi="Times New Roman" w:cs="Times New Roman"/>
            <w:sz w:val="28"/>
            <w:szCs w:val="28"/>
            <w:lang w:eastAsia="ru-RU"/>
          </w:rPr>
          <w:t>Вечный огонь (Огонь Вечной славы)</w:t>
        </w:r>
      </w:hyperlink>
      <w:r w:rsidRPr="000B2BD2">
        <w:rPr>
          <w:rFonts w:ascii="Times New Roman" w:eastAsia="Times New Roman" w:hAnsi="Times New Roman" w:cs="Times New Roman"/>
          <w:sz w:val="28"/>
          <w:szCs w:val="28"/>
          <w:lang w:eastAsia="ru-RU"/>
        </w:rPr>
        <w:t xml:space="preserve">. Памятник был открыт у братской могилы на площади Карла Маркса. </w:t>
      </w:r>
    </w:p>
    <w:p w:rsidR="00A80408" w:rsidRDefault="00A80408"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-94615</wp:posOffset>
            </wp:positionH>
            <wp:positionV relativeFrom="paragraph">
              <wp:posOffset>635</wp:posOffset>
            </wp:positionV>
            <wp:extent cx="3124200" cy="2303780"/>
            <wp:effectExtent l="0" t="0" r="0" b="1270"/>
            <wp:wrapTight wrapText="bothSides">
              <wp:wrapPolygon edited="0">
                <wp:start x="0" y="0"/>
                <wp:lineTo x="0" y="21433"/>
                <wp:lineTo x="21468" y="21433"/>
                <wp:lineTo x="214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3005" t="11743" r="39780" b="26334"/>
                    <a:stretch/>
                  </pic:blipFill>
                  <pic:spPr bwMode="auto">
                    <a:xfrm>
                      <a:off x="0" y="0"/>
                      <a:ext cx="3124200" cy="2303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Днем и ночью, в дождь и пургу полыхает Огонь Вечной славы</w:t>
      </w:r>
      <w:proofErr w:type="gramStart"/>
      <w:r w:rsidRPr="000B2BD2">
        <w:rPr>
          <w:rFonts w:ascii="Times New Roman" w:eastAsia="Times New Roman" w:hAnsi="Times New Roman" w:cs="Times New Roman"/>
          <w:sz w:val="28"/>
          <w:szCs w:val="28"/>
          <w:lang w:eastAsia="ru-RU"/>
        </w:rPr>
        <w:t xml:space="preserve"> ,</w:t>
      </w:r>
      <w:proofErr w:type="gramEnd"/>
      <w:r w:rsidRPr="000B2BD2">
        <w:rPr>
          <w:rFonts w:ascii="Times New Roman" w:eastAsia="Times New Roman" w:hAnsi="Times New Roman" w:cs="Times New Roman"/>
          <w:sz w:val="28"/>
          <w:szCs w:val="28"/>
          <w:lang w:eastAsia="ru-RU"/>
        </w:rPr>
        <w:t xml:space="preserve"> где в </w:t>
      </w:r>
      <w:hyperlink r:id="rId26" w:history="1">
        <w:r w:rsidRPr="000B2BD2">
          <w:rPr>
            <w:rFonts w:ascii="Times New Roman" w:eastAsia="Times New Roman" w:hAnsi="Times New Roman" w:cs="Times New Roman"/>
            <w:sz w:val="28"/>
            <w:szCs w:val="28"/>
            <w:lang w:eastAsia="ru-RU"/>
          </w:rPr>
          <w:t>1943 году</w:t>
        </w:r>
      </w:hyperlink>
      <w:r w:rsidRPr="000B2BD2">
        <w:rPr>
          <w:rFonts w:ascii="Times New Roman" w:eastAsia="Times New Roman" w:hAnsi="Times New Roman" w:cs="Times New Roman"/>
          <w:sz w:val="28"/>
          <w:szCs w:val="28"/>
          <w:lang w:eastAsia="ru-RU"/>
        </w:rPr>
        <w:t> были захоронены 301 человек — советские воины и мирные граждане, павшие в период германской оккупации и в боях при защите и освобождении города Ростова-на-Дону. Каждая школа (гимназия, лицей) дежурит на посту у Вечного огня в течение недели.</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sz w:val="28"/>
          <w:szCs w:val="28"/>
          <w:lang w:eastAsia="ru-RU"/>
        </w:rPr>
        <w:t>Конечно же, мы с вами должны вспомнить людей, уроженцев донской земли, которые стали героями.</w:t>
      </w:r>
    </w:p>
    <w:p w:rsidR="000B2BD2" w:rsidRPr="000B2BD2" w:rsidRDefault="000B2BD2" w:rsidP="000B2BD2">
      <w:pPr>
        <w:shd w:val="clear" w:color="auto" w:fill="FFFFFF"/>
        <w:spacing w:after="0" w:line="240" w:lineRule="auto"/>
        <w:ind w:left="-568" w:firstLine="426"/>
        <w:jc w:val="both"/>
        <w:rPr>
          <w:rFonts w:ascii="Times New Roman" w:eastAsia="Times New Roman" w:hAnsi="Times New Roman" w:cs="Times New Roman"/>
          <w:sz w:val="28"/>
          <w:szCs w:val="28"/>
          <w:lang w:eastAsia="ru-RU"/>
        </w:rPr>
      </w:pPr>
    </w:p>
    <w:p w:rsid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p>
    <w:p w:rsidR="000B2BD2" w:rsidRDefault="000B2BD2" w:rsidP="000B2BD2">
      <w:pPr>
        <w:shd w:val="clear" w:color="auto" w:fill="FFFFFF"/>
        <w:spacing w:after="0" w:line="240" w:lineRule="auto"/>
        <w:ind w:left="-568" w:firstLine="426"/>
        <w:jc w:val="both"/>
        <w:rPr>
          <w:rFonts w:ascii="Times New Roman" w:eastAsia="Times New Roman" w:hAnsi="Times New Roman" w:cs="Times New Roman"/>
          <w:color w:val="000000"/>
          <w:sz w:val="28"/>
          <w:szCs w:val="28"/>
          <w:lang w:eastAsia="ru-RU"/>
        </w:rPr>
      </w:pPr>
    </w:p>
    <w:p w:rsidR="00391046" w:rsidRDefault="00391046" w:rsidP="00E7225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0B2BD2" w:rsidRPr="000B2BD2" w:rsidRDefault="000B2BD2" w:rsidP="000B2BD2">
      <w:pPr>
        <w:spacing w:after="0" w:line="240" w:lineRule="auto"/>
        <w:ind w:firstLine="426"/>
        <w:jc w:val="both"/>
        <w:rPr>
          <w:rFonts w:ascii="Times New Roman" w:eastAsia="Times New Roman" w:hAnsi="Times New Roman" w:cs="Times New Roman"/>
          <w:sz w:val="28"/>
          <w:szCs w:val="28"/>
          <w:lang w:eastAsia="ru-RU"/>
        </w:rPr>
      </w:pPr>
      <w:r w:rsidRPr="000B2BD2">
        <w:rPr>
          <w:rFonts w:ascii="Times New Roman" w:eastAsia="Times New Roman" w:hAnsi="Times New Roman" w:cs="Times New Roman"/>
          <w:color w:val="444444"/>
          <w:sz w:val="28"/>
          <w:szCs w:val="28"/>
          <w:lang w:eastAsia="ru-RU"/>
        </w:rPr>
        <w:br/>
      </w:r>
    </w:p>
    <w:sectPr w:rsidR="000B2BD2" w:rsidRPr="000B2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D2"/>
    <w:rsid w:val="000B2BD2"/>
    <w:rsid w:val="00391046"/>
    <w:rsid w:val="00A80408"/>
    <w:rsid w:val="00DF1163"/>
    <w:rsid w:val="00E7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37703">
      <w:bodyDiv w:val="1"/>
      <w:marLeft w:val="0"/>
      <w:marRight w:val="0"/>
      <w:marTop w:val="0"/>
      <w:marBottom w:val="0"/>
      <w:divBdr>
        <w:top w:val="none" w:sz="0" w:space="0" w:color="auto"/>
        <w:left w:val="none" w:sz="0" w:space="0" w:color="auto"/>
        <w:bottom w:val="none" w:sz="0" w:space="0" w:color="auto"/>
        <w:right w:val="none" w:sz="0" w:space="0" w:color="auto"/>
      </w:divBdr>
      <w:divsChild>
        <w:div w:id="205026153">
          <w:marLeft w:val="0"/>
          <w:marRight w:val="0"/>
          <w:marTop w:val="0"/>
          <w:marBottom w:val="360"/>
          <w:divBdr>
            <w:top w:val="none" w:sz="0" w:space="0" w:color="auto"/>
            <w:left w:val="none" w:sz="0" w:space="0" w:color="auto"/>
            <w:bottom w:val="none" w:sz="0" w:space="0" w:color="auto"/>
            <w:right w:val="none" w:sz="0" w:space="0" w:color="auto"/>
          </w:divBdr>
          <w:divsChild>
            <w:div w:id="1159081200">
              <w:marLeft w:val="0"/>
              <w:marRight w:val="0"/>
              <w:marTop w:val="0"/>
              <w:marBottom w:val="0"/>
              <w:divBdr>
                <w:top w:val="none" w:sz="0" w:space="0" w:color="auto"/>
                <w:left w:val="none" w:sz="0" w:space="0" w:color="auto"/>
                <w:bottom w:val="none" w:sz="0" w:space="0" w:color="auto"/>
                <w:right w:val="none" w:sz="0" w:space="0" w:color="auto"/>
              </w:divBdr>
              <w:divsChild>
                <w:div w:id="1017580426">
                  <w:marLeft w:val="0"/>
                  <w:marRight w:val="0"/>
                  <w:marTop w:val="0"/>
                  <w:marBottom w:val="0"/>
                  <w:divBdr>
                    <w:top w:val="none" w:sz="0" w:space="0" w:color="auto"/>
                    <w:left w:val="none" w:sz="0" w:space="0" w:color="auto"/>
                    <w:bottom w:val="none" w:sz="0" w:space="0" w:color="auto"/>
                    <w:right w:val="none" w:sz="0" w:space="0" w:color="auto"/>
                  </w:divBdr>
                  <w:divsChild>
                    <w:div w:id="1286423101">
                      <w:marLeft w:val="0"/>
                      <w:marRight w:val="0"/>
                      <w:marTop w:val="0"/>
                      <w:marBottom w:val="0"/>
                      <w:divBdr>
                        <w:top w:val="none" w:sz="0" w:space="0" w:color="auto"/>
                        <w:left w:val="none" w:sz="0" w:space="0" w:color="auto"/>
                        <w:bottom w:val="none" w:sz="0" w:space="0" w:color="auto"/>
                        <w:right w:val="none" w:sz="0" w:space="0" w:color="auto"/>
                      </w:divBdr>
                      <w:divsChild>
                        <w:div w:id="15902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1961_%25D0%25B3%25D0%25BE%25D0%25B4&amp;sa=D&amp;ust=1479918286912000&amp;usg=AFQjCNG6IpzljrqMqClyHkK-JXUPPuNs0w" TargetMode="External"/><Relationship Id="rId13" Type="http://schemas.openxmlformats.org/officeDocument/2006/relationships/hyperlink" Target="https://www.google.com/url?q=https://ru.wikipedia.org/wiki/%25D0%25A0%25D0%25BE%25D1%2581%25D1%2582%25D0%25BE%25D0%25B2%25D1%2581%25D0%25BA%25D0%25B8%25D0%25B9_%25D0%25B0%25D0%25BA%25D0%25B0%25D0%25B4%25D0%25B5%25D0%25BC%25D0%25B8%25D1%2587%25D0%25B5%25D1%2581%25D0%25BA%25D0%25B8%25D0%25B9_%25D1%2582%25D0%25B5%25D0%25B0%25D1%2582%25D1%2580_%25D0%25B4%25D1%2580%25D0%25B0%25D0%25BC%25D1%258B_%25D0%25B8%25D0%25BC._%25D0%259C._%25D0%2593%25D0%25BE%25D1%2580%25D1%258C%25D0%25BA%25D0%25BE%25D0%25B3%25D0%25BE&amp;sa=D&amp;ust=1479918286915000&amp;usg=AFQjCNGSr2KqoJteOJmgJsXRMHnWcxfImw" TargetMode="External"/><Relationship Id="rId18" Type="http://schemas.openxmlformats.org/officeDocument/2006/relationships/hyperlink" Target="https://www.google.com/url?q=https://ru.wikipedia.org/w/index.php?title%3D%25D0%2597%25D0%25B0%25D0%25BF%25D0%25B0%25D0%25B4%25D0%25BD%25D1%258B%25D0%25B9_%25D0%25B6%25D0%25B8%25D0%25BB%25D0%25BE%25D0%25B9_%25D0%25BC%25D0%25B0%25D1%2581%25D1%2581%25D0%25B8%25D0%25B2_(%25D0%25A0%25D0%25BE%25D1%2581%25D1%2582%25D0%25BE%25D0%25B2-%25D0%25BD%25D0%25B0-%25D0%2594%25D0%25BE%25D0%25BD%25D1%2583)%26action%3Dedit%26redlink%3D1&amp;sa=D&amp;ust=1479918286919000&amp;usg=AFQjCNF6tdp8fZzcR-AlPcofxZyZZzWIng" TargetMode="External"/><Relationship Id="rId26" Type="http://schemas.openxmlformats.org/officeDocument/2006/relationships/hyperlink" Target="https://www.google.com/url?q=https://ru.wikipedia.org/wiki/1943_%25D0%25B3%25D0%25BE%25D0%25B4&amp;sa=D&amp;ust=1479918286923000&amp;usg=AFQjCNG502lUD48U759UnztRdDEDVPLEVg" TargetMode="External"/><Relationship Id="rId3" Type="http://schemas.openxmlformats.org/officeDocument/2006/relationships/settings" Target="settings.xml"/><Relationship Id="rId21" Type="http://schemas.openxmlformats.org/officeDocument/2006/relationships/hyperlink" Target="https://www.google.com/url?q=https://ru.wikipedia.org/wiki/%25D0%25A1%25D0%25A1%25D0%25A1%25D0%25A0&amp;sa=D&amp;ust=1479918286921000&amp;usg=AFQjCNG3aSIYpV-rRhusfL4i5NDxO6nGCg" TargetMode="External"/><Relationship Id="rId7" Type="http://schemas.openxmlformats.org/officeDocument/2006/relationships/hyperlink" Target="https://www.google.com/url?q=https://ru.wikipedia.org/wiki/1945_%25D0%25B3%25D0%25BE%25D0%25B4&amp;sa=D&amp;ust=1479918286911000&amp;usg=AFQjCNHYXEixYNoo8czGFJG8FFb-RNz7Kg" TargetMode="External"/><Relationship Id="rId12" Type="http://schemas.openxmlformats.org/officeDocument/2006/relationships/hyperlink" Target="https://www.google.com/url?q=https://ru.wikipedia.org/wiki/1963_%25D0%25B3%25D0%25BE%25D0%25B4&amp;sa=D&amp;ust=1479918286915000&amp;usg=AFQjCNEF1RzdyV7sywOUcdsVn6ruRuPAMQ" TargetMode="External"/><Relationship Id="rId17" Type="http://schemas.openxmlformats.org/officeDocument/2006/relationships/hyperlink" Target="https://www.google.com/url?q=https://ru.wikipedia.org/wiki/1973_%25D0%25B3%25D0%25BE%25D0%25B4&amp;sa=D&amp;ust=1479918286918000&amp;usg=AFQjCNH5jJVnRRc8VHuUrSq-_1FF10SfPw" TargetMode="External"/><Relationship Id="rId25"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www.google.com/url?q=https://ru.wikipedia.org/wiki/1970-%25D0%25B5_%25D0%25B3%25D0%25BE%25D0%25B4%25D1%258B&amp;sa=D&amp;ust=1479918286918000&amp;usg=AFQjCNEROwLQLKrq-JwDh3-0fjsoyzFO1A" TargetMode="External"/><Relationship Id="rId20" Type="http://schemas.openxmlformats.org/officeDocument/2006/relationships/hyperlink" Target="https://www.google.com/url?q=https://ru.wikipedia.org/wiki/1987_%25D0%25B3%25D0%25BE%25D0%25B4&amp;sa=D&amp;ust=1479918286920000&amp;usg=AFQjCNHlJtN91O-521uEKgtmOWWRYL2tcg" TargetMode="External"/><Relationship Id="rId1" Type="http://schemas.openxmlformats.org/officeDocument/2006/relationships/styles" Target="styles.xml"/><Relationship Id="rId6" Type="http://schemas.openxmlformats.org/officeDocument/2006/relationships/hyperlink" Target="https://www.google.com/url?q=https://ru.wikipedia.org/wiki/9_%25D0%25B0%25D0%25B2%25D0%25B3%25D1%2583%25D1%2581%25D1%2582%25D0%25B0&amp;sa=D&amp;ust=1479918286911000&amp;usg=AFQjCNF9_isfQ_0105e3DhazqYfOwGlTIw" TargetMode="External"/><Relationship Id="rId11" Type="http://schemas.openxmlformats.org/officeDocument/2006/relationships/hyperlink" Target="https://www.google.com/url?q=https://ru.wikipedia.org/wiki/%25D0%259F%25D1%2580%25D0%25BE%25D0%25BB%25D0%25B5%25D1%2582%25D0%25B0%25D1%2580%25D1%2581%25D0%25BA%25D0%25B8%25D0%25B9_%25D1%2580%25D0%25B0%25D0%25B9%25D0%25BE%25D0%25BD_(%25D0%25A0%25D0%25BE%25D1%2581%25D1%2582%25D0%25BE%25D0%25B2-%25D0%25BD%25D0%25B0-%25D0%2594%25D0%25BE%25D0%25BD%25D1%2583)&amp;sa=D&amp;ust=1479918286914000&amp;usg=AFQjCNHuWM_QANMeMcNADGHUfeewEYkBcQ" TargetMode="External"/><Relationship Id="rId24" Type="http://schemas.openxmlformats.org/officeDocument/2006/relationships/hyperlink" Target="https://www.google.com/url?q=https://ru.wikipedia.org/wiki/%25D0%259C%25D0%25B5%25D0%25BC%25D0%25BE%25D1%2580%25D0%25B8%25D0%25B0%25D0%25BB%25D1%258C%25D0%25BD%25D1%258B%25D0%25B9_%25D0%25BA%25D0%25BE%25D0%25BC%25D0%25BF%25D0%25BB%25D0%25B5%25D0%25BA%25D1%2581_%25C2%25AB%25D0%259F%25D0%25B0%25D0%25B2%25D1%2588%25D0%25B8%25D0%25BC_%25D0%25B2%25D0%25BE%25D0%25B8%25D0%25BD%25D0%25B0%25D0%25BC%25C2%25BB_(%25D0%25A0%25D0%25BE%25D1%2581%25D1%2582%25D0%25BE%25D0%25B2-%25D0%25BD%25D0%25B0-%25D0%2594%25D0%25BE%25D0%25BD%25D1%2583)&amp;sa=D&amp;ust=1479918286923000&amp;usg=AFQjCNEW2jU-X5zLcqCeQBMgxYrZRV-q4Q" TargetMode="External"/><Relationship Id="rId5" Type="http://schemas.openxmlformats.org/officeDocument/2006/relationships/hyperlink" Target="https://yandex.ru/efir?stream_id=4e3c2ecf6a854683beebf5b5d6127bf9&amp;from_block=logo_partner_player" TargetMode="External"/><Relationship Id="rId15" Type="http://schemas.openxmlformats.org/officeDocument/2006/relationships/hyperlink" Target="https://www.google.com/url?q=https://ru.wikipedia.org/wiki/%25D0%2592%25D0%25BE%25D1%2580%25D0%25BE%25D1%2588%25D0%25B8%25D0%25BB%25D0%25BE%25D0%25B2%25D1%2581%25D0%25BA%25D0%25B8%25D0%25B9_%25D0%25BC%25D0%25BE%25D1%2581%25D1%2582&amp;sa=D&amp;ust=1479918286917000&amp;usg=AFQjCNFEAi9m_-IvE397nfXIiZcT1e9q3A" TargetMode="External"/><Relationship Id="rId23" Type="http://schemas.openxmlformats.org/officeDocument/2006/relationships/hyperlink" Target="https://www.google.com/url?q=https://ru.wikipedia.org/wiki/1959_%25D0%25B3%25D0%25BE%25D0%25B4&amp;sa=D&amp;ust=1479918286922000&amp;usg=AFQjCNHV7pLIqWEE7w-nqN6hZ8i4xRFlxA" TargetMode="External"/><Relationship Id="rId28" Type="http://schemas.openxmlformats.org/officeDocument/2006/relationships/theme" Target="theme/theme1.xml"/><Relationship Id="rId10" Type="http://schemas.openxmlformats.org/officeDocument/2006/relationships/hyperlink" Target="https://www.google.com/url?q=https://ru.wikipedia.org/wiki/%25D0%2590%25D0%25BB%25D0%25B5%25D0%25BA%25D1%2581%25D0%25B0%25D0%25BD%25D0%25B4%25D1%2580%25D0%25BE%25D0%25B2%25D1%2581%25D0%25BA%25D0%25B0%25D1%258F_(%25D0%25A0%25D0%25BE%25D1%2581%25D1%2582%25D0%25BE%25D0%25B2%25D1%2581%25D0%25BA%25D0%25B0%25D1%258F_%25D0%25BE%25D0%25B1%25D0%25BB%25D0%25B0%25D1%2581%25D1%2582%25D1%258C)&amp;sa=D&amp;ust=1479918286913000&amp;usg=AFQjCNHkEE6oHPnAJXqjPTVbHy2QPHqPIA" TargetMode="External"/><Relationship Id="rId19" Type="http://schemas.openxmlformats.org/officeDocument/2006/relationships/hyperlink" Target="https://www.google.com/url?q=https://ru.wikipedia.org/wiki/%25D0%25A1%25D0%25B5%25D0%25B2%25D0%25B5%25D1%2580%25D0%25BD%25D1%258B%25D0%25B9_%25D0%25B6%25D0%25B8%25D0%25BB%25D0%25BE%25D0%25B9_%25D0%25BC%25D0%25B0%25D1%2581%25D1%2581%25D0%25B8%25D0%25B2_(%25D0%25A0%25D0%25BE%25D1%2581%25D1%2582%25D0%25BE%25D0%25B2-%25D0%25BD%25D0%25B0-%25D0%2594%25D0%25BE%25D0%25BD%25D1%2583)&amp;sa=D&amp;ust=1479918286919000&amp;usg=AFQjCNESj3xyhmN-Otf_eH2YipIy79YmTg" TargetMode="External"/><Relationship Id="rId4" Type="http://schemas.openxmlformats.org/officeDocument/2006/relationships/webSettings" Target="webSettings.xml"/><Relationship Id="rId9" Type="http://schemas.openxmlformats.org/officeDocument/2006/relationships/hyperlink" Target="https://www.google.com/url?q=https://ru.wikipedia.org/wiki/%25D0%25A1%25D1%2582%25D0%25B0%25D0%25BD%25D0%25B8%25D1%2586%25D0%25B0&amp;sa=D&amp;ust=1479918286912000&amp;usg=AFQjCNFufR-nzgpZr8clSOA8QQEkUuUJFA" TargetMode="External"/><Relationship Id="rId14" Type="http://schemas.openxmlformats.org/officeDocument/2006/relationships/hyperlink" Target="https://www.google.com/url?q=https://ru.wikipedia.org/wiki/1965_%25D0%25B3%25D0%25BE%25D0%25B4&amp;sa=D&amp;ust=1479918286916000&amp;usg=AFQjCNH-x6SQXjo5Ug_203Sk9S5c2FYqPg" TargetMode="External"/><Relationship Id="rId22" Type="http://schemas.openxmlformats.org/officeDocument/2006/relationships/hyperlink" Target="https://www.google.com/url?q=https://ru.wikipedia.org/wiki/9_%25D0%25BC%25D0%25B0%25D1%258F&amp;sa=D&amp;ust=1479918286921000&amp;usg=AFQjCNEHk6PW6N-ygEfpHWD8nSoEgc8sy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dcterms:created xsi:type="dcterms:W3CDTF">2020-04-15T07:20:00Z</dcterms:created>
  <dcterms:modified xsi:type="dcterms:W3CDTF">2020-04-15T09:21:00Z</dcterms:modified>
</cp:coreProperties>
</file>